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785C03" w14:textId="3F2050BE" w:rsidR="00257EA1" w:rsidRDefault="003279C8">
      <w:pPr>
        <w:pStyle w:val="NormalWeb"/>
        <w:jc w:val="center"/>
        <w:rPr>
          <w:rFonts w:ascii="Arial" w:hAnsi="Arial" w:cs="Arial"/>
          <w:b/>
          <w:bCs/>
        </w:rPr>
      </w:pPr>
      <w:r>
        <w:rPr>
          <w:rFonts w:ascii="Arial" w:hAnsi="Arial" w:cs="Arial"/>
          <w:b/>
          <w:bCs/>
        </w:rPr>
        <w:t>MEMORIA DE REUNIO</w:t>
      </w:r>
      <w:r w:rsidR="004162FB">
        <w:rPr>
          <w:rFonts w:ascii="Arial" w:hAnsi="Arial" w:cs="Arial"/>
          <w:b/>
          <w:bCs/>
        </w:rPr>
        <w:t xml:space="preserve"> MONITOREO BIODIVERSIDAD GUAINÍA </w:t>
      </w:r>
    </w:p>
    <w:tbl>
      <w:tblPr>
        <w:tblStyle w:val="Tablaconcuadrcula"/>
        <w:tblW w:w="9776" w:type="dxa"/>
        <w:jc w:val="center"/>
        <w:tblLook w:val="04A0" w:firstRow="1" w:lastRow="0" w:firstColumn="1" w:lastColumn="0" w:noHBand="0" w:noVBand="1"/>
      </w:tblPr>
      <w:tblGrid>
        <w:gridCol w:w="2689"/>
        <w:gridCol w:w="7087"/>
      </w:tblGrid>
      <w:tr w:rsidR="00257EA1" w14:paraId="28C125BA" w14:textId="77777777">
        <w:trPr>
          <w:trHeight w:val="286"/>
          <w:jc w:val="center"/>
        </w:trPr>
        <w:tc>
          <w:tcPr>
            <w:tcW w:w="2689" w:type="dxa"/>
            <w:vAlign w:val="center"/>
          </w:tcPr>
          <w:p w14:paraId="738CD9FD" w14:textId="77777777" w:rsidR="00257EA1" w:rsidRDefault="003279C8">
            <w:pPr>
              <w:spacing w:after="0" w:line="240" w:lineRule="auto"/>
              <w:rPr>
                <w:rFonts w:ascii="Arial" w:eastAsia="Times New Roman" w:hAnsi="Arial" w:cs="Arial"/>
                <w:b/>
                <w:sz w:val="20"/>
                <w:szCs w:val="20"/>
                <w:lang w:val="es-ES" w:eastAsia="es-CO"/>
              </w:rPr>
            </w:pPr>
            <w:r>
              <w:rPr>
                <w:rFonts w:ascii="Arial" w:eastAsia="Times New Roman" w:hAnsi="Arial" w:cs="Arial"/>
                <w:b/>
                <w:sz w:val="20"/>
                <w:szCs w:val="20"/>
                <w:lang w:val="es-ES" w:eastAsia="es-CO"/>
              </w:rPr>
              <w:t>Fecha del Informe</w:t>
            </w:r>
          </w:p>
        </w:tc>
        <w:tc>
          <w:tcPr>
            <w:tcW w:w="7087" w:type="dxa"/>
            <w:vAlign w:val="center"/>
          </w:tcPr>
          <w:p w14:paraId="7D93C388" w14:textId="31BDBBDE" w:rsidR="00257EA1" w:rsidRDefault="00C42A57">
            <w:pPr>
              <w:spacing w:after="0" w:line="240" w:lineRule="auto"/>
              <w:rPr>
                <w:rFonts w:ascii="Arial" w:eastAsia="Times New Roman" w:hAnsi="Arial" w:cs="Arial"/>
                <w:sz w:val="20"/>
                <w:szCs w:val="20"/>
                <w:lang w:val="en-US" w:eastAsia="es-CO"/>
              </w:rPr>
            </w:pPr>
            <w:r>
              <w:rPr>
                <w:rFonts w:ascii="Arial" w:eastAsia="Times New Roman" w:hAnsi="Arial" w:cs="Arial"/>
                <w:sz w:val="20"/>
                <w:szCs w:val="20"/>
                <w:lang w:val="en-US" w:eastAsia="es-CO"/>
              </w:rPr>
              <w:t>12</w:t>
            </w:r>
            <w:r w:rsidR="003279C8">
              <w:rPr>
                <w:rFonts w:ascii="Arial" w:eastAsia="Times New Roman" w:hAnsi="Arial" w:cs="Arial"/>
                <w:sz w:val="20"/>
                <w:szCs w:val="20"/>
                <w:lang w:val="en-US" w:eastAsia="es-CO"/>
              </w:rPr>
              <w:t>-05-2026</w:t>
            </w:r>
          </w:p>
        </w:tc>
      </w:tr>
    </w:tbl>
    <w:p w14:paraId="14D12B03" w14:textId="77777777" w:rsidR="00257EA1" w:rsidRDefault="00257EA1">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18D62FA4" w14:textId="77777777">
        <w:trPr>
          <w:trHeight w:val="1453"/>
          <w:jc w:val="center"/>
        </w:trPr>
        <w:tc>
          <w:tcPr>
            <w:tcW w:w="2689" w:type="dxa"/>
            <w:vAlign w:val="center"/>
          </w:tcPr>
          <w:p w14:paraId="376BCEC8" w14:textId="77777777" w:rsidR="00257EA1" w:rsidRDefault="003279C8">
            <w:pPr>
              <w:spacing w:after="0" w:line="240" w:lineRule="auto"/>
              <w:rPr>
                <w:rFonts w:ascii="Arial" w:eastAsia="Times New Roman" w:hAnsi="Arial" w:cs="Arial"/>
                <w:b/>
                <w:sz w:val="20"/>
                <w:szCs w:val="20"/>
                <w:lang w:val="es-ES" w:eastAsia="es-CO"/>
              </w:rPr>
            </w:pPr>
            <w:r>
              <w:rPr>
                <w:rFonts w:ascii="Arial" w:eastAsia="Times New Roman" w:hAnsi="Arial" w:cs="Arial"/>
                <w:b/>
                <w:sz w:val="20"/>
                <w:szCs w:val="20"/>
                <w:lang w:val="es-ES" w:eastAsia="es-CO"/>
              </w:rPr>
              <w:t>Tipo de Evento</w:t>
            </w:r>
          </w:p>
        </w:tc>
        <w:tc>
          <w:tcPr>
            <w:tcW w:w="7087" w:type="dxa"/>
            <w:vAlign w:val="center"/>
          </w:tcPr>
          <w:p w14:paraId="3DE8AD71" w14:textId="77777777" w:rsidR="00257EA1" w:rsidRDefault="003279C8">
            <w:pPr>
              <w:spacing w:after="0" w:line="240" w:lineRule="auto"/>
              <w:rPr>
                <w:rFonts w:ascii="Arial" w:eastAsia="Times New Roman" w:hAnsi="Arial" w:cs="Arial"/>
                <w:b/>
                <w:bCs/>
                <w:sz w:val="20"/>
                <w:szCs w:val="20"/>
                <w:lang w:val="es-ES" w:eastAsia="es-CO"/>
              </w:rPr>
            </w:pPr>
            <w:r>
              <w:rPr>
                <w:rFonts w:ascii="Arial" w:eastAsia="Times New Roman" w:hAnsi="Arial" w:cs="Arial"/>
                <w:b/>
                <w:noProof/>
                <w:sz w:val="20"/>
                <w:szCs w:val="20"/>
                <w:lang w:val="es-MX" w:eastAsia="es-MX"/>
              </w:rPr>
              <mc:AlternateContent>
                <mc:Choice Requires="wps">
                  <w:drawing>
                    <wp:anchor distT="0" distB="0" distL="114300" distR="114300" simplePos="0" relativeHeight="251661312" behindDoc="0" locked="0" layoutInCell="1" allowOverlap="1" wp14:anchorId="3E67B02D" wp14:editId="2ADE8FE8">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A5C9093" w14:textId="77777777" w:rsidR="00257EA1" w:rsidRDefault="003279C8">
                                  <w:pPr>
                                    <w:rPr>
                                      <w:rFonts w:ascii="Arial" w:hAnsi="Arial" w:cs="Arial"/>
                                      <w:sz w:val="16"/>
                                      <w:szCs w:val="16"/>
                                    </w:rPr>
                                  </w:pPr>
                                  <w:r>
                                    <w:rPr>
                                      <w:rFonts w:ascii="Arial" w:hAnsi="Arial" w:cs="Arial"/>
                                      <w:sz w:val="16"/>
                                      <w:szCs w:val="16"/>
                                    </w:rPr>
                                    <w:t>X</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3E67B02D" id="_x0000_t202" coordsize="21600,21600" o:spt="202" path="m,l,21600r21600,l21600,xe">
                      <v:stroke joinstyle="miter"/>
                      <v:path gradientshapeok="t" o:connecttype="rect"/>
                    </v:shapetype>
                    <v:shape id="6 Cuadro de texto" o:spid="_x0000_s1026" type="#_x0000_t202" style="position:absolute;margin-left:240.8pt;margin-top:4.3pt;width:20pt;height:18.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" fillcolor="white [3201]" strokeweight=".5pt">
                      <v:textbox>
                        <w:txbxContent>
                          <w:p w14:paraId="3A5C9093" w14:textId="77777777" w:rsidR="00257EA1" w:rsidRDefault="003279C8">
                            <w:pPr>
                              <w:rPr>
                                <w:rFonts w:ascii="Arial" w:hAnsi="Arial" w:cs="Arial"/>
                                <w:sz w:val="16"/>
                                <w:szCs w:val="16"/>
                              </w:rPr>
                            </w:pPr>
                            <w:r>
                              <w:rPr>
                                <w:rFonts w:ascii="Arial" w:hAnsi="Arial" w:cs="Arial"/>
                                <w:sz w:val="16"/>
                                <w:szCs w:val="16"/>
                              </w:rPr>
                              <w:t>X</w:t>
                            </w:r>
                          </w:p>
                        </w:txbxContent>
                      </v:textbox>
                    </v:shape>
                  </w:pict>
                </mc:Fallback>
              </mc:AlternateContent>
            </w:r>
            <w:r>
              <w:rPr>
                <w:rFonts w:ascii="Arial" w:eastAsia="Times New Roman" w:hAnsi="Arial" w:cs="Arial"/>
                <w:b/>
                <w:noProof/>
                <w:sz w:val="20"/>
                <w:szCs w:val="20"/>
                <w:lang w:val="es-MX" w:eastAsia="es-MX"/>
              </w:rPr>
              <mc:AlternateContent>
                <mc:Choice Requires="wps">
                  <w:drawing>
                    <wp:anchor distT="0" distB="0" distL="114300" distR="114300" simplePos="0" relativeHeight="251659264" behindDoc="0" locked="0" layoutInCell="1" allowOverlap="1" wp14:anchorId="37437DCA" wp14:editId="333D854D">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anchor>
                  </w:drawing>
                </mc:Choice>
                <mc:Fallback>
                  <w:pict>
                    <v:rect w14:anchorId="5C2E759E" id="2 Cuadro de texto" o:spid="_x0000_s1026" style="position:absolute;margin-left:100.7pt;margin-top:5.75pt;width:20pt;height:1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fillcolor="white [3201]" strokeweight=".5pt"/>
                  </w:pict>
                </mc:Fallback>
              </mc:AlternateContent>
            </w:r>
          </w:p>
          <w:p w14:paraId="22529946" w14:textId="77777777" w:rsidR="00257EA1" w:rsidRDefault="003279C8">
            <w:pPr>
              <w:spacing w:after="0" w:line="240" w:lineRule="auto"/>
              <w:rPr>
                <w:rFonts w:ascii="Arial" w:eastAsia="Times New Roman" w:hAnsi="Arial" w:cs="Arial"/>
                <w:b/>
                <w:sz w:val="20"/>
                <w:szCs w:val="20"/>
                <w:lang w:val="es-ES" w:eastAsia="es-CO"/>
              </w:rPr>
            </w:pPr>
            <w:r>
              <w:rPr>
                <w:rFonts w:ascii="Arial" w:eastAsia="Times New Roman" w:hAnsi="Arial" w:cs="Arial"/>
                <w:b/>
                <w:sz w:val="20"/>
                <w:szCs w:val="20"/>
                <w:lang w:val="es-ES" w:eastAsia="es-CO"/>
              </w:rPr>
              <w:t>Taller                                            Mesa de Trabajo</w:t>
            </w:r>
          </w:p>
          <w:p w14:paraId="55CEE85F" w14:textId="77777777" w:rsidR="00257EA1" w:rsidRDefault="003279C8">
            <w:pPr>
              <w:spacing w:after="0" w:line="240" w:lineRule="auto"/>
              <w:rPr>
                <w:rFonts w:ascii="Arial" w:eastAsia="Times New Roman" w:hAnsi="Arial" w:cs="Arial"/>
                <w:b/>
                <w:sz w:val="20"/>
                <w:szCs w:val="20"/>
                <w:lang w:val="es-ES" w:eastAsia="es-CO"/>
              </w:rPr>
            </w:pPr>
            <w:r>
              <w:rPr>
                <w:rFonts w:ascii="Arial" w:eastAsia="Times New Roman" w:hAnsi="Arial" w:cs="Arial"/>
                <w:b/>
                <w:noProof/>
                <w:sz w:val="20"/>
                <w:szCs w:val="20"/>
                <w:lang w:val="es-MX" w:eastAsia="es-MX"/>
              </w:rPr>
              <mc:AlternateContent>
                <mc:Choice Requires="wps">
                  <w:drawing>
                    <wp:anchor distT="0" distB="0" distL="114300" distR="114300" simplePos="0" relativeHeight="251662336" behindDoc="0" locked="0" layoutInCell="1" allowOverlap="1" wp14:anchorId="5A2FA96C" wp14:editId="718374E4">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B533E26" w14:textId="77777777" w:rsidR="00257EA1" w:rsidRDefault="00257EA1">
                                  <w:pPr>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A2FA96C" id="7 Cuadro de texto" o:spid="_x0000_s1027" type="#_x0000_t202" style="position:absolute;margin-left:241pt;margin-top:5.1pt;width:20pt;height:20.6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" fillcolor="white [3201]" strokeweight=".5pt">
                      <v:textbox>
                        <w:txbxContent>
                          <w:p w14:paraId="3B533E26" w14:textId="77777777" w:rsidR="00257EA1" w:rsidRDefault="00257EA1">
                            <w:pPr>
                              <w:rPr>
                                <w:rFonts w:ascii="Arial" w:hAnsi="Arial" w:cs="Arial"/>
                                <w:sz w:val="20"/>
                                <w:szCs w:val="20"/>
                              </w:rPr>
                            </w:pPr>
                          </w:p>
                        </w:txbxContent>
                      </v:textbox>
                    </v:shape>
                  </w:pict>
                </mc:Fallback>
              </mc:AlternateContent>
            </w:r>
            <w:r>
              <w:rPr>
                <w:rFonts w:ascii="Arial" w:eastAsia="Times New Roman" w:hAnsi="Arial" w:cs="Arial"/>
                <w:b/>
                <w:noProof/>
                <w:sz w:val="20"/>
                <w:szCs w:val="20"/>
                <w:lang w:val="es-MX" w:eastAsia="es-MX"/>
              </w:rPr>
              <mc:AlternateContent>
                <mc:Choice Requires="wps">
                  <w:drawing>
                    <wp:anchor distT="0" distB="0" distL="114300" distR="114300" simplePos="0" relativeHeight="251664384" behindDoc="0" locked="0" layoutInCell="1" allowOverlap="1" wp14:anchorId="5B2834CE" wp14:editId="307EA4EB">
                      <wp:simplePos x="0" y="0"/>
                      <wp:positionH relativeFrom="column">
                        <wp:posOffset>1280795</wp:posOffset>
                      </wp:positionH>
                      <wp:positionV relativeFrom="paragraph">
                        <wp:posOffset>80645</wp:posOffset>
                      </wp:positionV>
                      <wp:extent cx="254000" cy="246380"/>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24E0F6" w14:textId="77777777" w:rsidR="00257EA1" w:rsidRDefault="00257EA1">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B2834CE" id="8 Cuadro de texto" o:spid="_x0000_s1028" type="#_x0000_t202" style="position:absolute;margin-left:100.85pt;margin-top:6.35pt;width:20pt;height:19.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" fillcolor="white [3201]" strokeweight=".5pt">
                      <v:textbox>
                        <w:txbxContent>
                          <w:p w14:paraId="7924E0F6" w14:textId="77777777" w:rsidR="00257EA1" w:rsidRDefault="00257EA1">
                            <w:pPr>
                              <w:rPr>
                                <w:rFonts w:ascii="Arial" w:hAnsi="Arial" w:cs="Arial"/>
                                <w:sz w:val="16"/>
                                <w:szCs w:val="16"/>
                              </w:rPr>
                            </w:pPr>
                          </w:p>
                        </w:txbxContent>
                      </v:textbox>
                    </v:shape>
                  </w:pict>
                </mc:Fallback>
              </mc:AlternateContent>
            </w:r>
          </w:p>
          <w:p w14:paraId="7DB56B76" w14:textId="77777777" w:rsidR="00257EA1" w:rsidRDefault="003279C8">
            <w:pPr>
              <w:spacing w:after="0" w:line="240" w:lineRule="auto"/>
              <w:rPr>
                <w:rFonts w:ascii="Arial" w:eastAsia="Times New Roman" w:hAnsi="Arial" w:cs="Arial"/>
                <w:b/>
                <w:sz w:val="20"/>
                <w:szCs w:val="20"/>
                <w:lang w:val="es-ES" w:eastAsia="es-CO"/>
              </w:rPr>
            </w:pPr>
            <w:r>
              <w:rPr>
                <w:rFonts w:ascii="Arial" w:eastAsia="Times New Roman" w:hAnsi="Arial" w:cs="Arial"/>
                <w:b/>
                <w:sz w:val="20"/>
                <w:szCs w:val="20"/>
                <w:lang w:val="es-ES" w:eastAsia="es-CO"/>
              </w:rPr>
              <w:t xml:space="preserve"> Feria                                            Divulgación</w:t>
            </w:r>
          </w:p>
          <w:p w14:paraId="33E87DBC" w14:textId="77777777" w:rsidR="00257EA1" w:rsidRDefault="003279C8">
            <w:pPr>
              <w:spacing w:after="0" w:line="240" w:lineRule="auto"/>
              <w:rPr>
                <w:rFonts w:ascii="Arial" w:eastAsia="Times New Roman" w:hAnsi="Arial" w:cs="Arial"/>
                <w:b/>
                <w:sz w:val="20"/>
                <w:szCs w:val="20"/>
                <w:lang w:val="es-ES" w:eastAsia="es-CO"/>
              </w:rPr>
            </w:pPr>
            <w:r>
              <w:rPr>
                <w:rFonts w:ascii="Arial" w:eastAsia="Times New Roman" w:hAnsi="Arial" w:cs="Arial"/>
                <w:b/>
                <w:bCs/>
                <w:noProof/>
                <w:sz w:val="20"/>
                <w:szCs w:val="20"/>
                <w:lang w:val="es-MX" w:eastAsia="es-MX"/>
              </w:rPr>
              <mc:AlternateContent>
                <mc:Choice Requires="wps">
                  <w:drawing>
                    <wp:anchor distT="0" distB="0" distL="114300" distR="114300" simplePos="0" relativeHeight="251660288" behindDoc="0" locked="0" layoutInCell="1" allowOverlap="1" wp14:anchorId="05899C4C" wp14:editId="0B3DC9AF">
                      <wp:simplePos x="0" y="0"/>
                      <wp:positionH relativeFrom="column">
                        <wp:posOffset>1280160</wp:posOffset>
                      </wp:positionH>
                      <wp:positionV relativeFrom="paragraph">
                        <wp:posOffset>110490</wp:posOffset>
                      </wp:positionV>
                      <wp:extent cx="254000" cy="246380"/>
                      <wp:effectExtent l="0" t="0" r="12700" b="20320"/>
                      <wp:wrapNone/>
                      <wp:docPr id="1362232500" name="Rectángulo 2"/>
                      <wp:cNvGraphicFramePr/>
                      <a:graphic xmlns:a="http://schemas.openxmlformats.org/drawingml/2006/main">
                        <a:graphicData uri="http://schemas.microsoft.com/office/word/2010/wordprocessingShape">
                          <wps:wsp>
                            <wps:cNvSpPr/>
                            <wps:spPr>
                              <a:xfrm>
                                <a:off x="0" y="0"/>
                                <a:ext cx="254000" cy="24638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14:paraId="5787BCA2" w14:textId="77777777" w:rsidR="00257EA1" w:rsidRDefault="003279C8">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 </w:t>
                                  </w:r>
                                </w:p>
                              </w:txbxContent>
                            </wps:txbx>
                            <wps:bodyPr spcFirstLastPara="0" wrap="square" lIns="91440" tIns="45720" rIns="91440" bIns="45720" anchor="t">
                              <a:noAutofit/>
                            </wps:bodyPr>
                          </wps:wsp>
                        </a:graphicData>
                      </a:graphic>
                    </wp:anchor>
                  </w:drawing>
                </mc:Choice>
                <mc:Fallback>
                  <w:pict>
                    <v:rect w14:anchorId="05899C4C" id="Rectángulo 2" o:spid="_x0000_s1029" style="position:absolute;margin-left:100.8pt;margin-top:8.7pt;width:20pt;height:19.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" fillcolor="white [3201]" strokeweight=".5pt">
                      <v:textbox>
                        <w:txbxContent>
                          <w:p w14:paraId="5787BCA2" w14:textId="77777777" w:rsidR="00257EA1" w:rsidRDefault="003279C8">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 </w:t>
                            </w:r>
                          </w:p>
                        </w:txbxContent>
                      </v:textbox>
                    </v:rect>
                  </w:pict>
                </mc:Fallback>
              </mc:AlternateContent>
            </w:r>
            <w:r>
              <w:rPr>
                <w:rFonts w:ascii="Arial" w:eastAsia="Times New Roman" w:hAnsi="Arial" w:cs="Arial"/>
                <w:b/>
                <w:bCs/>
                <w:sz w:val="20"/>
                <w:szCs w:val="20"/>
                <w:lang w:val="es-ES" w:eastAsia="es-CO"/>
              </w:rPr>
              <w:t xml:space="preserve">                                                  </w:t>
            </w:r>
          </w:p>
          <w:p w14:paraId="792C767A" w14:textId="77777777" w:rsidR="00257EA1" w:rsidRDefault="003279C8">
            <w:pPr>
              <w:spacing w:after="0" w:line="240" w:lineRule="auto"/>
              <w:rPr>
                <w:rFonts w:ascii="Arial" w:eastAsia="Times New Roman" w:hAnsi="Arial" w:cs="Arial"/>
                <w:b/>
                <w:bCs/>
                <w:sz w:val="20"/>
                <w:szCs w:val="20"/>
                <w:lang w:val="es-ES" w:eastAsia="es-CO"/>
              </w:rPr>
            </w:pPr>
            <w:r>
              <w:rPr>
                <w:rFonts w:ascii="Arial" w:eastAsia="Times New Roman" w:hAnsi="Arial" w:cs="Arial"/>
                <w:b/>
                <w:bCs/>
                <w:sz w:val="20"/>
                <w:szCs w:val="20"/>
                <w:lang w:val="es-ES" w:eastAsia="es-CO"/>
              </w:rPr>
              <w:t xml:space="preserve">Otros                                            Cual: </w:t>
            </w:r>
          </w:p>
          <w:p w14:paraId="39CA16B7" w14:textId="77777777" w:rsidR="00257EA1" w:rsidRDefault="00257EA1">
            <w:pPr>
              <w:spacing w:after="0" w:line="240" w:lineRule="auto"/>
              <w:rPr>
                <w:rFonts w:ascii="Arial" w:eastAsia="Times New Roman" w:hAnsi="Arial" w:cs="Arial"/>
                <w:b/>
                <w:sz w:val="20"/>
                <w:szCs w:val="20"/>
                <w:lang w:val="es-ES" w:eastAsia="es-CO"/>
              </w:rPr>
            </w:pPr>
          </w:p>
        </w:tc>
      </w:tr>
    </w:tbl>
    <w:p w14:paraId="6BEE7327" w14:textId="77777777" w:rsidR="00257EA1" w:rsidRDefault="00257EA1">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5A99C1AB" w14:textId="77777777">
        <w:trPr>
          <w:trHeight w:val="283"/>
          <w:jc w:val="center"/>
        </w:trPr>
        <w:tc>
          <w:tcPr>
            <w:tcW w:w="2689" w:type="dxa"/>
            <w:vAlign w:val="center"/>
          </w:tcPr>
          <w:p w14:paraId="35C4916F" w14:textId="77777777" w:rsidR="00257EA1" w:rsidRDefault="003279C8">
            <w:pPr>
              <w:spacing w:after="0" w:line="240" w:lineRule="auto"/>
              <w:rPr>
                <w:rFonts w:ascii="Arial" w:eastAsia="Times New Roman" w:hAnsi="Arial" w:cs="Arial"/>
                <w:b/>
                <w:sz w:val="20"/>
                <w:szCs w:val="20"/>
                <w:lang w:val="es-ES" w:eastAsia="es-CO"/>
              </w:rPr>
            </w:pPr>
            <w:r>
              <w:rPr>
                <w:rFonts w:ascii="Arial" w:eastAsia="Times New Roman" w:hAnsi="Arial" w:cs="Arial"/>
                <w:b/>
                <w:sz w:val="20"/>
                <w:szCs w:val="20"/>
                <w:lang w:val="es-ES" w:eastAsia="es-CO"/>
              </w:rPr>
              <w:t>Nombre del Evento</w:t>
            </w:r>
          </w:p>
        </w:tc>
        <w:tc>
          <w:tcPr>
            <w:tcW w:w="7087" w:type="dxa"/>
            <w:vAlign w:val="center"/>
          </w:tcPr>
          <w:p w14:paraId="510C2950" w14:textId="6BE008D3" w:rsidR="00257EA1" w:rsidRPr="00490554" w:rsidRDefault="003F246F">
            <w:pPr>
              <w:spacing w:after="0" w:line="240" w:lineRule="auto"/>
              <w:jc w:val="both"/>
              <w:rPr>
                <w:rFonts w:ascii="Arial" w:eastAsia="Times New Roman" w:hAnsi="Arial" w:cs="Arial"/>
                <w:sz w:val="20"/>
                <w:szCs w:val="20"/>
                <w:lang w:val="en-US" w:eastAsia="es-CO"/>
              </w:rPr>
            </w:pPr>
            <w:r w:rsidRPr="00490554">
              <w:rPr>
                <w:rFonts w:ascii="Arial" w:hAnsi="Arial" w:cs="Arial"/>
                <w:sz w:val="20"/>
                <w:szCs w:val="20"/>
              </w:rPr>
              <w:t>Reunión de seguimiento y revisión de actividades correspondientes al mes de mayo – Grupo Guainía</w:t>
            </w:r>
          </w:p>
        </w:tc>
      </w:tr>
    </w:tbl>
    <w:p w14:paraId="57A7B4A1" w14:textId="77777777" w:rsidR="00257EA1" w:rsidRDefault="00257EA1">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09316EB4" w14:textId="77777777">
        <w:trPr>
          <w:trHeight w:val="95"/>
          <w:jc w:val="center"/>
        </w:trPr>
        <w:tc>
          <w:tcPr>
            <w:tcW w:w="2689" w:type="dxa"/>
            <w:vAlign w:val="center"/>
          </w:tcPr>
          <w:p w14:paraId="57C979D3" w14:textId="77777777" w:rsidR="00257EA1" w:rsidRDefault="003279C8">
            <w:pPr>
              <w:spacing w:after="0" w:line="240" w:lineRule="auto"/>
              <w:rPr>
                <w:rFonts w:ascii="Arial" w:eastAsia="Times New Roman" w:hAnsi="Arial" w:cs="Arial"/>
                <w:b/>
                <w:bCs/>
                <w:sz w:val="20"/>
                <w:szCs w:val="20"/>
                <w:lang w:eastAsia="es-CO"/>
              </w:rPr>
            </w:pPr>
            <w:r>
              <w:rPr>
                <w:rFonts w:ascii="Arial" w:eastAsia="Times New Roman" w:hAnsi="Arial" w:cs="Arial"/>
                <w:b/>
                <w:bCs/>
                <w:sz w:val="20"/>
                <w:szCs w:val="20"/>
                <w:lang w:eastAsia="es-CO"/>
              </w:rPr>
              <w:t>Lugar del Evento (Ciudad y Departamento)</w:t>
            </w:r>
          </w:p>
        </w:tc>
        <w:tc>
          <w:tcPr>
            <w:tcW w:w="7087" w:type="dxa"/>
            <w:vAlign w:val="center"/>
          </w:tcPr>
          <w:p w14:paraId="67537EB9" w14:textId="77777777" w:rsidR="00257EA1" w:rsidRDefault="003279C8">
            <w:pPr>
              <w:spacing w:after="0" w:line="240" w:lineRule="auto"/>
              <w:rPr>
                <w:rFonts w:ascii="Arial" w:eastAsia="Arial" w:hAnsi="Arial" w:cs="Arial"/>
                <w:sz w:val="20"/>
                <w:szCs w:val="20"/>
              </w:rPr>
            </w:pPr>
            <w:r>
              <w:rPr>
                <w:rFonts w:ascii="Arial" w:eastAsia="Arial" w:hAnsi="Arial" w:cs="Arial"/>
                <w:sz w:val="20"/>
                <w:szCs w:val="20"/>
              </w:rPr>
              <w:t>Virtual por la plataforma Teams</w:t>
            </w:r>
          </w:p>
        </w:tc>
      </w:tr>
    </w:tbl>
    <w:p w14:paraId="4870ADA8" w14:textId="77777777" w:rsidR="00257EA1" w:rsidRDefault="00257EA1">
      <w:pPr>
        <w:spacing w:after="0" w:line="240" w:lineRule="auto"/>
        <w:jc w:val="center"/>
        <w:rPr>
          <w:rFonts w:ascii="Arial" w:eastAsia="Times New Roman" w:hAnsi="Arial"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3F84F723" w14:textId="77777777">
        <w:trPr>
          <w:trHeight w:val="283"/>
          <w:jc w:val="center"/>
        </w:trPr>
        <w:tc>
          <w:tcPr>
            <w:tcW w:w="2689" w:type="dxa"/>
            <w:vAlign w:val="center"/>
          </w:tcPr>
          <w:p w14:paraId="25C2DDB3" w14:textId="77777777" w:rsidR="00257EA1" w:rsidRDefault="003279C8">
            <w:pPr>
              <w:spacing w:after="0" w:line="240" w:lineRule="auto"/>
              <w:rPr>
                <w:rFonts w:ascii="Arial" w:eastAsia="Times New Roman" w:hAnsi="Arial" w:cs="Arial"/>
                <w:b/>
                <w:sz w:val="20"/>
                <w:szCs w:val="20"/>
                <w:lang w:val="es-ES" w:eastAsia="es-CO"/>
              </w:rPr>
            </w:pPr>
            <w:r>
              <w:rPr>
                <w:rFonts w:ascii="Arial" w:eastAsia="Times New Roman" w:hAnsi="Arial" w:cs="Arial"/>
                <w:b/>
                <w:sz w:val="20"/>
                <w:szCs w:val="20"/>
                <w:lang w:val="es-ES" w:eastAsia="es-CO"/>
              </w:rPr>
              <w:t>Fecha del Evento</w:t>
            </w:r>
          </w:p>
        </w:tc>
        <w:tc>
          <w:tcPr>
            <w:tcW w:w="7087" w:type="dxa"/>
            <w:vAlign w:val="center"/>
          </w:tcPr>
          <w:p w14:paraId="3FBFE36F" w14:textId="77777777" w:rsidR="00257EA1" w:rsidRDefault="003279C8">
            <w:pPr>
              <w:spacing w:after="0" w:line="240" w:lineRule="auto"/>
              <w:rPr>
                <w:rFonts w:ascii="Arial" w:eastAsia="Times New Roman" w:hAnsi="Arial" w:cs="Arial"/>
                <w:sz w:val="20"/>
                <w:szCs w:val="20"/>
                <w:lang w:val="en-US" w:eastAsia="es-CO"/>
              </w:rPr>
            </w:pPr>
            <w:r>
              <w:rPr>
                <w:rFonts w:ascii="Arial" w:eastAsia="Times New Roman" w:hAnsi="Arial" w:cs="Arial"/>
                <w:sz w:val="20"/>
                <w:szCs w:val="20"/>
                <w:lang w:val="en-US" w:eastAsia="es-CO"/>
              </w:rPr>
              <w:t>12-05-2026</w:t>
            </w:r>
          </w:p>
        </w:tc>
      </w:tr>
    </w:tbl>
    <w:p w14:paraId="6B09BD13" w14:textId="77777777" w:rsidR="00257EA1" w:rsidRDefault="00257EA1">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257EA1" w14:paraId="32C177DB" w14:textId="77777777">
        <w:trPr>
          <w:jc w:val="center"/>
        </w:trPr>
        <w:tc>
          <w:tcPr>
            <w:tcW w:w="2689" w:type="dxa"/>
            <w:vAlign w:val="center"/>
          </w:tcPr>
          <w:p w14:paraId="6FA7670E" w14:textId="77777777" w:rsidR="00257EA1" w:rsidRDefault="003279C8">
            <w:pPr>
              <w:spacing w:after="0" w:line="240" w:lineRule="auto"/>
              <w:rPr>
                <w:rFonts w:ascii="Arial" w:eastAsia="Times New Roman" w:hAnsi="Arial" w:cs="Arial"/>
                <w:b/>
                <w:sz w:val="20"/>
                <w:szCs w:val="20"/>
                <w:lang w:val="es-ES" w:eastAsia="es-CO"/>
              </w:rPr>
            </w:pPr>
            <w:r>
              <w:rPr>
                <w:rFonts w:ascii="Arial" w:eastAsia="Times New Roman" w:hAnsi="Arial" w:cs="Arial"/>
                <w:b/>
                <w:sz w:val="20"/>
                <w:szCs w:val="20"/>
                <w:lang w:val="es-ES" w:eastAsia="es-CO"/>
              </w:rPr>
              <w:t>Participantes por parte del MinEnergía</w:t>
            </w:r>
          </w:p>
        </w:tc>
        <w:tc>
          <w:tcPr>
            <w:tcW w:w="7087" w:type="dxa"/>
            <w:vAlign w:val="center"/>
          </w:tcPr>
          <w:p w14:paraId="04296652" w14:textId="77777777" w:rsidR="00257EA1" w:rsidRDefault="003279C8">
            <w:pPr>
              <w:spacing w:after="0" w:line="240" w:lineRule="auto"/>
              <w:rPr>
                <w:rFonts w:ascii="Arial" w:eastAsia="Times New Roman" w:hAnsi="Arial" w:cs="Arial"/>
                <w:sz w:val="20"/>
                <w:szCs w:val="20"/>
                <w:lang w:val="es-ES" w:eastAsia="es-CO"/>
              </w:rPr>
            </w:pPr>
            <w:r>
              <w:rPr>
                <w:rFonts w:ascii="Arial" w:eastAsia="Times New Roman" w:hAnsi="Arial" w:cs="Arial"/>
                <w:sz w:val="20"/>
                <w:szCs w:val="20"/>
                <w:lang w:val="es-ES" w:eastAsia="es-CO"/>
              </w:rPr>
              <w:t xml:space="preserve">Realizada y Liderada por Victor Ordoñes </w:t>
            </w:r>
          </w:p>
          <w:p w14:paraId="4347105C" w14:textId="77777777" w:rsidR="00257EA1" w:rsidRDefault="003279C8">
            <w:pPr>
              <w:pStyle w:val="NormalWeb"/>
              <w:spacing w:before="0" w:beforeAutospacing="0" w:after="0" w:afterAutospacing="0"/>
              <w:jc w:val="both"/>
              <w:textAlignment w:val="baseline"/>
            </w:pPr>
            <w:r>
              <w:rPr>
                <w:rFonts w:ascii="Arial" w:eastAsia="Segoe UI" w:hAnsi="Arial" w:cs="Arial"/>
                <w:b/>
                <w:bCs/>
                <w:sz w:val="20"/>
                <w:szCs w:val="20"/>
                <w:shd w:val="clear" w:color="auto" w:fill="FFFFFF"/>
              </w:rPr>
              <w:t>Maryi Varón Izquierdo</w:t>
            </w:r>
            <w:r>
              <w:rPr>
                <w:rFonts w:ascii="Arial" w:eastAsia="Segoe UI" w:hAnsi="Arial" w:cs="Arial"/>
                <w:sz w:val="20"/>
                <w:szCs w:val="20"/>
                <w:shd w:val="clear" w:color="auto" w:fill="FFFFFF"/>
              </w:rPr>
              <w:t> (Enlace en Guainía) </w:t>
            </w:r>
          </w:p>
          <w:p w14:paraId="184B7895" w14:textId="77777777" w:rsidR="00257EA1" w:rsidRDefault="003279C8">
            <w:pPr>
              <w:pStyle w:val="NormalWeb"/>
              <w:spacing w:before="0" w:beforeAutospacing="0" w:after="0" w:afterAutospacing="0"/>
              <w:jc w:val="both"/>
              <w:textAlignment w:val="baseline"/>
            </w:pPr>
            <w:r>
              <w:rPr>
                <w:rFonts w:ascii="Arial" w:eastAsia="Segoe UI" w:hAnsi="Arial" w:cs="Arial"/>
                <w:b/>
                <w:bCs/>
                <w:sz w:val="20"/>
                <w:szCs w:val="20"/>
                <w:shd w:val="clear" w:color="auto" w:fill="FFFFFF"/>
              </w:rPr>
              <w:t>Ruth Marina Alvarado </w:t>
            </w:r>
            <w:r>
              <w:rPr>
                <w:rFonts w:ascii="Arial" w:eastAsia="Segoe UI" w:hAnsi="Arial" w:cs="Arial"/>
                <w:sz w:val="20"/>
                <w:szCs w:val="20"/>
                <w:shd w:val="clear" w:color="auto" w:fill="FFFFFF"/>
              </w:rPr>
              <w:t> (Equipo Biodiversidad Guainía) </w:t>
            </w:r>
          </w:p>
          <w:p w14:paraId="225DB9D5" w14:textId="77777777" w:rsidR="00257EA1" w:rsidRDefault="003279C8">
            <w:pPr>
              <w:pStyle w:val="NormalWeb"/>
              <w:spacing w:before="0" w:beforeAutospacing="0" w:after="0" w:afterAutospacing="0"/>
              <w:jc w:val="both"/>
              <w:textAlignment w:val="baseline"/>
              <w:rPr>
                <w:rFonts w:ascii="Arial" w:eastAsia="Segoe UI" w:hAnsi="Arial" w:cs="Arial"/>
                <w:sz w:val="20"/>
                <w:szCs w:val="20"/>
                <w:shd w:val="clear" w:color="auto" w:fill="FFFFFF"/>
              </w:rPr>
            </w:pPr>
            <w:r>
              <w:rPr>
                <w:rFonts w:ascii="Arial" w:eastAsia="Segoe UI" w:hAnsi="Arial" w:cs="Arial"/>
                <w:b/>
                <w:bCs/>
                <w:sz w:val="20"/>
                <w:szCs w:val="20"/>
                <w:shd w:val="clear" w:color="auto" w:fill="FFFFFF"/>
              </w:rPr>
              <w:t>Luis Alberto García</w:t>
            </w:r>
            <w:r>
              <w:rPr>
                <w:rFonts w:ascii="Arial" w:eastAsia="Segoe UI" w:hAnsi="Arial" w:cs="Arial"/>
                <w:sz w:val="20"/>
                <w:szCs w:val="20"/>
                <w:shd w:val="clear" w:color="auto" w:fill="FFFFFF"/>
              </w:rPr>
              <w:t> (Equipo Biodiversidad Guainia) </w:t>
            </w:r>
          </w:p>
          <w:p w14:paraId="00AEE1B8" w14:textId="77777777" w:rsidR="00257EA1" w:rsidRDefault="003279C8">
            <w:pPr>
              <w:pStyle w:val="NormalWeb"/>
              <w:spacing w:before="0" w:beforeAutospacing="0" w:after="0" w:afterAutospacing="0"/>
              <w:jc w:val="both"/>
              <w:textAlignment w:val="baseline"/>
              <w:rPr>
                <w:rFonts w:ascii="Arial" w:eastAsia="Segoe UI" w:hAnsi="Arial" w:cs="Arial"/>
                <w:sz w:val="20"/>
                <w:szCs w:val="20"/>
                <w:shd w:val="clear" w:color="auto" w:fill="FFFFFF"/>
              </w:rPr>
            </w:pPr>
            <w:r>
              <w:rPr>
                <w:rFonts w:ascii="Arial" w:eastAsia="Segoe UI" w:hAnsi="Arial" w:cs="Arial"/>
                <w:b/>
                <w:bCs/>
                <w:sz w:val="20"/>
                <w:szCs w:val="20"/>
                <w:shd w:val="clear" w:color="auto" w:fill="FFFFFF"/>
              </w:rPr>
              <w:t>Hector Sanchez</w:t>
            </w:r>
            <w:r>
              <w:rPr>
                <w:rFonts w:ascii="Arial" w:eastAsia="Segoe UI" w:hAnsi="Arial" w:cs="Arial"/>
                <w:sz w:val="20"/>
                <w:szCs w:val="20"/>
                <w:shd w:val="clear" w:color="auto" w:fill="FFFFFF"/>
              </w:rPr>
              <w:t>(Equipo Biodiversidad Guainia)</w:t>
            </w:r>
          </w:p>
          <w:p w14:paraId="5016124E" w14:textId="77777777" w:rsidR="00257EA1" w:rsidRDefault="003279C8">
            <w:pPr>
              <w:pStyle w:val="NormalWeb"/>
              <w:spacing w:before="0" w:beforeAutospacing="0" w:after="0" w:afterAutospacing="0"/>
              <w:jc w:val="both"/>
              <w:textAlignment w:val="baseline"/>
            </w:pPr>
            <w:r>
              <w:rPr>
                <w:rFonts w:ascii="Arial" w:eastAsia="Segoe UI" w:hAnsi="Arial" w:cs="Arial"/>
                <w:sz w:val="20"/>
                <w:szCs w:val="20"/>
                <w:shd w:val="clear" w:color="auto" w:fill="FFFFFF"/>
              </w:rPr>
              <w:t> </w:t>
            </w:r>
            <w:r>
              <w:rPr>
                <w:rFonts w:ascii="Arial" w:eastAsia="Segoe UI" w:hAnsi="Arial" w:cs="Arial"/>
                <w:b/>
                <w:bCs/>
                <w:sz w:val="20"/>
                <w:szCs w:val="20"/>
                <w:shd w:val="clear" w:color="auto" w:fill="FFFFFF"/>
              </w:rPr>
              <w:t>Victor  Manuel Ordoñez</w:t>
            </w:r>
            <w:r>
              <w:rPr>
                <w:rFonts w:ascii="Arial" w:eastAsia="Segoe UI" w:hAnsi="Arial" w:cs="Arial"/>
                <w:sz w:val="20"/>
                <w:szCs w:val="20"/>
                <w:shd w:val="clear" w:color="auto" w:fill="FFFFFF"/>
              </w:rPr>
              <w:t>(Lider de equipo de biodiversidad)</w:t>
            </w:r>
          </w:p>
          <w:p w14:paraId="79C91898" w14:textId="77777777" w:rsidR="00257EA1" w:rsidRDefault="003279C8">
            <w:pPr>
              <w:pStyle w:val="NormalWeb"/>
              <w:spacing w:before="0" w:beforeAutospacing="0" w:after="0" w:afterAutospacing="0"/>
              <w:jc w:val="both"/>
              <w:textAlignment w:val="baseline"/>
              <w:rPr>
                <w:rFonts w:ascii="Arial" w:hAnsi="Arial" w:cs="Arial"/>
                <w:sz w:val="20"/>
                <w:szCs w:val="20"/>
                <w:lang w:val="es-ES" w:eastAsia="es-CO"/>
              </w:rPr>
            </w:pPr>
            <w:r>
              <w:rPr>
                <w:rFonts w:ascii="Arial" w:eastAsia="Segoe UI" w:hAnsi="Arial" w:cs="Arial"/>
                <w:b/>
                <w:bCs/>
                <w:sz w:val="20"/>
                <w:szCs w:val="20"/>
                <w:shd w:val="clear" w:color="auto" w:fill="FFFFFF"/>
              </w:rPr>
              <w:t xml:space="preserve"> </w:t>
            </w:r>
          </w:p>
        </w:tc>
      </w:tr>
    </w:tbl>
    <w:p w14:paraId="431FD11E" w14:textId="77777777" w:rsidR="00257EA1" w:rsidRDefault="00257EA1">
      <w:pPr>
        <w:spacing w:after="0" w:line="240" w:lineRule="auto"/>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1528"/>
        <w:gridCol w:w="9066"/>
      </w:tblGrid>
      <w:tr w:rsidR="00257EA1" w14:paraId="7863852C" w14:textId="77777777">
        <w:trPr>
          <w:trHeight w:val="283"/>
          <w:jc w:val="center"/>
        </w:trPr>
        <w:tc>
          <w:tcPr>
            <w:tcW w:w="2689" w:type="dxa"/>
            <w:vAlign w:val="center"/>
          </w:tcPr>
          <w:p w14:paraId="36A64D75" w14:textId="77777777" w:rsidR="00257EA1" w:rsidRDefault="003279C8">
            <w:pPr>
              <w:spacing w:after="0" w:line="240" w:lineRule="auto"/>
              <w:rPr>
                <w:rFonts w:ascii="Arial" w:eastAsia="Times New Roman" w:hAnsi="Arial" w:cs="Arial"/>
                <w:b/>
                <w:bCs/>
                <w:sz w:val="20"/>
                <w:szCs w:val="20"/>
                <w:lang w:val="es-ES" w:eastAsia="es-CO"/>
              </w:rPr>
            </w:pPr>
            <w:r>
              <w:rPr>
                <w:rFonts w:ascii="Arial" w:eastAsia="Times New Roman" w:hAnsi="Arial" w:cs="Arial"/>
                <w:b/>
                <w:bCs/>
                <w:sz w:val="20"/>
                <w:szCs w:val="20"/>
                <w:lang w:val="es-ES" w:eastAsia="es-CO"/>
              </w:rPr>
              <w:t>Desarrollo del Evento</w:t>
            </w:r>
          </w:p>
        </w:tc>
        <w:tc>
          <w:tcPr>
            <w:tcW w:w="7087" w:type="dxa"/>
            <w:vAlign w:val="center"/>
          </w:tcPr>
          <w:p w14:paraId="373D977A" w14:textId="77777777" w:rsidR="003F246F" w:rsidRPr="003F246F" w:rsidRDefault="003F246F" w:rsidP="003F246F">
            <w:pPr>
              <w:pStyle w:val="isselectedend"/>
              <w:rPr>
                <w:rFonts w:ascii="Arial" w:hAnsi="Arial" w:cs="Arial"/>
                <w:sz w:val="20"/>
                <w:szCs w:val="20"/>
              </w:rPr>
            </w:pPr>
            <w:r w:rsidRPr="003F246F">
              <w:rPr>
                <w:rFonts w:ascii="Arial" w:hAnsi="Arial" w:cs="Arial"/>
                <w:sz w:val="20"/>
                <w:szCs w:val="20"/>
              </w:rPr>
              <w:t>Siendo las 9:00 a.m. del día 12 de mayo de 2026, se dio inicio a la reunión liderada por el ingeniero Víctor Ordoñez, quien resaltó la importancia de avanzar en la consolidación de los documentos técnicos asociados al componente de Biodiversidad y Servicios Ecosistémicos.</w:t>
            </w:r>
          </w:p>
          <w:p w14:paraId="50E8EBA0" w14:textId="77777777" w:rsidR="003F246F" w:rsidRPr="003F246F" w:rsidRDefault="003F246F" w:rsidP="003F246F">
            <w:pPr>
              <w:pStyle w:val="isselectedend"/>
              <w:rPr>
                <w:rFonts w:ascii="Arial" w:hAnsi="Arial" w:cs="Arial"/>
                <w:sz w:val="20"/>
                <w:szCs w:val="20"/>
              </w:rPr>
            </w:pPr>
            <w:r w:rsidRPr="003F246F">
              <w:rPr>
                <w:rFonts w:ascii="Arial" w:hAnsi="Arial" w:cs="Arial"/>
                <w:sz w:val="20"/>
                <w:szCs w:val="20"/>
              </w:rPr>
              <w:t>Durante la sesión, se indicó que la construcción de la Matriz de Variables a Medir SIG contará con el apoyo del grupo SIG de la Sala de Monitoreo, liderado por el ingeniero David, para el suministro y análisis de información geoespacial. Asimismo, se solicitó al equipo realizar aportes técnicos al documento liderado por el profesional Andrés España, con base en la información recopilada durante las actividades de campo desarrolladas en el departamento de Guainía.</w:t>
            </w:r>
          </w:p>
          <w:p w14:paraId="14C63AC6" w14:textId="77777777" w:rsidR="00490554" w:rsidRDefault="003F246F" w:rsidP="00490554">
            <w:pPr>
              <w:pStyle w:val="NormalWeb"/>
              <w:rPr>
                <w:rFonts w:ascii="Arial" w:hAnsi="Arial" w:cs="Arial"/>
                <w:sz w:val="20"/>
                <w:szCs w:val="20"/>
              </w:rPr>
            </w:pPr>
            <w:r w:rsidRPr="003F246F">
              <w:rPr>
                <w:rFonts w:ascii="Arial" w:hAnsi="Arial" w:cs="Arial"/>
                <w:sz w:val="20"/>
                <w:szCs w:val="20"/>
              </w:rPr>
              <w:t>De igual manera, se destacó la necesidad de estructurar una metodología para la generación de espacios de diálogo con las comunidades indígenas, orientada al desarrollo de talleres y procesos de participación. Finalmente, se socializó un proyecto piloto implementado en Brasil relacionado con el Plan de Gestión del Riesgo para la Minería y se reiteró la importancia de continuar fortaleciendo la Matriz Estado del Arte de Biodiversidad y la Matriz de Estudio de Caso mediante aportes técnicos y documentales.</w:t>
            </w:r>
          </w:p>
          <w:p w14:paraId="17357202" w14:textId="09978497" w:rsidR="00490554" w:rsidRPr="003F246F" w:rsidRDefault="00490554" w:rsidP="00490554">
            <w:pPr>
              <w:pStyle w:val="NormalWeb"/>
              <w:rPr>
                <w:rFonts w:ascii="Arial" w:hAnsi="Arial" w:cs="Arial"/>
                <w:sz w:val="20"/>
                <w:szCs w:val="20"/>
              </w:rPr>
            </w:pPr>
          </w:p>
        </w:tc>
      </w:tr>
      <w:tr w:rsidR="00257EA1" w14:paraId="58749FC5" w14:textId="77777777">
        <w:trPr>
          <w:trHeight w:val="211"/>
          <w:jc w:val="center"/>
        </w:trPr>
        <w:tc>
          <w:tcPr>
            <w:tcW w:w="2689" w:type="dxa"/>
            <w:vAlign w:val="center"/>
          </w:tcPr>
          <w:p w14:paraId="1CF8F002" w14:textId="77777777" w:rsidR="00257EA1" w:rsidRDefault="003279C8">
            <w:pPr>
              <w:spacing w:after="0" w:line="240" w:lineRule="auto"/>
              <w:rPr>
                <w:rFonts w:ascii="Arial" w:eastAsia="Times New Roman" w:hAnsi="Arial" w:cs="Arial"/>
                <w:b/>
                <w:bCs/>
                <w:sz w:val="20"/>
                <w:szCs w:val="20"/>
                <w:lang w:val="es-ES" w:eastAsia="es-CO"/>
              </w:rPr>
            </w:pPr>
            <w:r>
              <w:rPr>
                <w:rFonts w:ascii="Arial" w:eastAsia="Times New Roman" w:hAnsi="Arial" w:cs="Arial"/>
                <w:b/>
                <w:bCs/>
                <w:sz w:val="20"/>
                <w:szCs w:val="20"/>
                <w:lang w:val="es-ES" w:eastAsia="es-CO"/>
              </w:rPr>
              <w:t>Conclusiones y/o compromisos</w:t>
            </w:r>
          </w:p>
        </w:tc>
        <w:tc>
          <w:tcPr>
            <w:tcW w:w="7087" w:type="dxa"/>
            <w:vAlign w:val="center"/>
          </w:tcPr>
          <w:p w14:paraId="542E7AC7" w14:textId="4A0490DF" w:rsidR="003F246F" w:rsidRPr="007B4FB7" w:rsidRDefault="003F246F" w:rsidP="007B4FB7">
            <w:pPr>
              <w:pStyle w:val="Prrafodelista"/>
              <w:numPr>
                <w:ilvl w:val="0"/>
                <w:numId w:val="2"/>
              </w:numPr>
              <w:spacing w:after="0" w:line="240" w:lineRule="auto"/>
              <w:rPr>
                <w:rFonts w:ascii="Arial" w:eastAsia="Times New Roman" w:hAnsi="Arial" w:cs="Arial"/>
                <w:sz w:val="20"/>
                <w:szCs w:val="20"/>
                <w:lang w:eastAsia="es-CO"/>
              </w:rPr>
            </w:pPr>
            <w:r w:rsidRPr="007B4FB7">
              <w:rPr>
                <w:rFonts w:ascii="Arial" w:eastAsia="Times New Roman" w:hAnsi="Arial" w:cs="Arial"/>
                <w:sz w:val="20"/>
                <w:szCs w:val="20"/>
                <w:lang w:eastAsia="es-CO"/>
              </w:rPr>
              <w:t>Realizar aportes técnicos a las matrices en construcción (Estado del Arte de Biodiversidad, Matriz de Variables a Medir SIG y Matriz de Estudio de Caso), con base en la información recopilada durante las actividades de campo y revisión documental.</w:t>
            </w:r>
          </w:p>
          <w:p w14:paraId="7749775A" w14:textId="3CE1394D" w:rsidR="00257EA1" w:rsidRPr="007B4FB7" w:rsidRDefault="003F246F" w:rsidP="007B4FB7">
            <w:pPr>
              <w:pStyle w:val="Prrafodelista"/>
              <w:numPr>
                <w:ilvl w:val="0"/>
                <w:numId w:val="2"/>
              </w:numPr>
              <w:spacing w:after="0" w:line="240" w:lineRule="auto"/>
              <w:jc w:val="both"/>
              <w:rPr>
                <w:rFonts w:ascii="Arial" w:hAnsi="Arial" w:cs="Arial"/>
                <w:sz w:val="20"/>
                <w:szCs w:val="20"/>
                <w:lang w:val="en-US" w:eastAsia="es-CO"/>
              </w:rPr>
            </w:pPr>
            <w:r w:rsidRPr="007B4FB7">
              <w:rPr>
                <w:rFonts w:ascii="Arial" w:eastAsia="Times New Roman" w:hAnsi="Arial" w:cs="Arial"/>
                <w:sz w:val="20"/>
                <w:szCs w:val="20"/>
                <w:lang w:eastAsia="es-CO"/>
              </w:rPr>
              <w:lastRenderedPageBreak/>
              <w:t>Contribuir con información técnica y observaciones al documento liderado por el profesional Andrés España, de acuerdo con la información recolectada en el territorio del departamento de Guainía.</w:t>
            </w:r>
          </w:p>
        </w:tc>
      </w:tr>
      <w:tr w:rsidR="00257EA1" w14:paraId="52CEAC4D" w14:textId="77777777">
        <w:trPr>
          <w:trHeight w:val="283"/>
          <w:jc w:val="center"/>
        </w:trPr>
        <w:tc>
          <w:tcPr>
            <w:tcW w:w="2689" w:type="dxa"/>
            <w:vAlign w:val="center"/>
          </w:tcPr>
          <w:p w14:paraId="0D222DF3" w14:textId="77777777" w:rsidR="00257EA1" w:rsidRDefault="003279C8">
            <w:pPr>
              <w:spacing w:after="0" w:line="240" w:lineRule="auto"/>
              <w:rPr>
                <w:rFonts w:ascii="Arial" w:eastAsia="Times New Roman" w:hAnsi="Arial" w:cs="Arial"/>
                <w:b/>
                <w:bCs/>
                <w:sz w:val="20"/>
                <w:szCs w:val="20"/>
                <w:lang w:val="es-ES" w:eastAsia="es-CO"/>
              </w:rPr>
            </w:pPr>
            <w:r>
              <w:rPr>
                <w:rFonts w:ascii="Arial" w:eastAsia="Times New Roman" w:hAnsi="Arial" w:cs="Arial"/>
                <w:b/>
                <w:bCs/>
                <w:sz w:val="20"/>
                <w:szCs w:val="20"/>
                <w:lang w:val="es-ES" w:eastAsia="es-CO"/>
              </w:rPr>
              <w:lastRenderedPageBreak/>
              <w:t>Fotos del Evento</w:t>
            </w:r>
          </w:p>
        </w:tc>
        <w:tc>
          <w:tcPr>
            <w:tcW w:w="7087" w:type="dxa"/>
            <w:vAlign w:val="center"/>
          </w:tcPr>
          <w:p w14:paraId="73496D89" w14:textId="4563B77C" w:rsidR="00257EA1" w:rsidRDefault="003F246F">
            <w:pPr>
              <w:spacing w:after="0" w:line="240" w:lineRule="auto"/>
              <w:rPr>
                <w:rFonts w:ascii="Arial" w:eastAsia="Times New Roman" w:hAnsi="Arial" w:cs="Arial"/>
                <w:b/>
                <w:bCs/>
                <w:sz w:val="20"/>
                <w:szCs w:val="20"/>
                <w:lang w:val="es-ES" w:eastAsia="es-CO"/>
              </w:rPr>
            </w:pPr>
            <w:r>
              <w:rPr>
                <w:noProof/>
              </w:rPr>
              <w:drawing>
                <wp:anchor distT="0" distB="0" distL="114300" distR="114300" simplePos="0" relativeHeight="251657728" behindDoc="0" locked="0" layoutInCell="1" allowOverlap="1" wp14:anchorId="126C6A9C" wp14:editId="12BB4B59">
                  <wp:simplePos x="0" y="0"/>
                  <wp:positionH relativeFrom="column">
                    <wp:posOffset>-2540</wp:posOffset>
                  </wp:positionH>
                  <wp:positionV relativeFrom="paragraph">
                    <wp:posOffset>-2849245</wp:posOffset>
                  </wp:positionV>
                  <wp:extent cx="5612130" cy="2832100"/>
                  <wp:effectExtent l="0" t="0" r="7620" b="635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2832100"/>
                          </a:xfrm>
                          <a:prstGeom prst="rect">
                            <a:avLst/>
                          </a:prstGeom>
                        </pic:spPr>
                      </pic:pic>
                    </a:graphicData>
                  </a:graphic>
                  <wp14:sizeRelH relativeFrom="margin">
                    <wp14:pctWidth>0</wp14:pctWidth>
                  </wp14:sizeRelH>
                  <wp14:sizeRelV relativeFrom="margin">
                    <wp14:pctHeight>0</wp14:pctHeight>
                  </wp14:sizeRelV>
                </wp:anchor>
              </w:drawing>
            </w:r>
          </w:p>
          <w:p w14:paraId="62FC0BB1" w14:textId="31575DA8" w:rsidR="00257EA1" w:rsidRDefault="003F246F">
            <w:pPr>
              <w:spacing w:after="0" w:line="240" w:lineRule="auto"/>
              <w:rPr>
                <w:rFonts w:ascii="Arial" w:eastAsia="Times New Roman" w:hAnsi="Arial" w:cs="Arial"/>
                <w:b/>
                <w:bCs/>
                <w:sz w:val="20"/>
                <w:szCs w:val="20"/>
                <w:lang w:val="es-ES" w:eastAsia="es-CO"/>
              </w:rPr>
            </w:pPr>
            <w:r>
              <w:rPr>
                <w:noProof/>
              </w:rPr>
              <w:drawing>
                <wp:inline distT="0" distB="0" distL="0" distR="0" wp14:anchorId="7FB0D0FE" wp14:editId="3D4E8DBF">
                  <wp:extent cx="5612130" cy="3156585"/>
                  <wp:effectExtent l="0" t="0" r="762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156585"/>
                          </a:xfrm>
                          <a:prstGeom prst="rect">
                            <a:avLst/>
                          </a:prstGeom>
                        </pic:spPr>
                      </pic:pic>
                    </a:graphicData>
                  </a:graphic>
                </wp:inline>
              </w:drawing>
            </w:r>
          </w:p>
          <w:p w14:paraId="7A5966EE" w14:textId="77777777" w:rsidR="00257EA1" w:rsidRDefault="00257EA1">
            <w:pPr>
              <w:spacing w:after="0" w:line="240" w:lineRule="auto"/>
              <w:rPr>
                <w:rFonts w:ascii="Arial" w:eastAsia="Times New Roman" w:hAnsi="Arial" w:cs="Arial"/>
                <w:b/>
                <w:bCs/>
                <w:sz w:val="20"/>
                <w:szCs w:val="20"/>
                <w:lang w:val="es-ES" w:eastAsia="es-CO"/>
              </w:rPr>
            </w:pPr>
          </w:p>
        </w:tc>
      </w:tr>
    </w:tbl>
    <w:p w14:paraId="5DB4D8EB" w14:textId="09050E78" w:rsidR="00257EA1" w:rsidRDefault="003F246F">
      <w:pPr>
        <w:spacing w:after="0" w:line="240" w:lineRule="auto"/>
        <w:jc w:val="center"/>
        <w:rPr>
          <w:rFonts w:ascii="Arial" w:eastAsia="Times New Roman" w:hAnsi="Arial" w:cs="Arial"/>
          <w:b/>
          <w:bCs/>
          <w:sz w:val="20"/>
          <w:szCs w:val="20"/>
          <w:lang w:val="es-ES" w:eastAsia="es-CO"/>
        </w:rPr>
      </w:pPr>
      <w:r>
        <w:rPr>
          <w:noProof/>
        </w:rPr>
        <w:drawing>
          <wp:anchor distT="0" distB="0" distL="114300" distR="114300" simplePos="0" relativeHeight="251659776" behindDoc="0" locked="0" layoutInCell="1" allowOverlap="1" wp14:anchorId="6B3A1652" wp14:editId="215FC37A">
            <wp:simplePos x="0" y="0"/>
            <wp:positionH relativeFrom="column">
              <wp:posOffset>995045</wp:posOffset>
            </wp:positionH>
            <wp:positionV relativeFrom="paragraph">
              <wp:posOffset>-367665</wp:posOffset>
            </wp:positionV>
            <wp:extent cx="399415" cy="1150620"/>
            <wp:effectExtent l="5398" t="0" r="6032" b="6033"/>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4">
                      <a:extLst>
                        <a:ext uri="{28A0092B-C50C-407E-A947-70E740481C1C}">
                          <a14:useLocalDpi xmlns:a14="http://schemas.microsoft.com/office/drawing/2010/main" val="0"/>
                        </a:ext>
                      </a:extLst>
                    </a:blip>
                    <a:stretch>
                      <a:fillRect/>
                    </a:stretch>
                  </pic:blipFill>
                  <pic:spPr>
                    <a:xfrm rot="5400000">
                      <a:off x="0" y="0"/>
                      <a:ext cx="399415" cy="1150620"/>
                    </a:xfrm>
                    <a:prstGeom prst="rect">
                      <a:avLst/>
                    </a:prstGeom>
                  </pic:spPr>
                </pic:pic>
              </a:graphicData>
            </a:graphic>
            <wp14:sizeRelH relativeFrom="margin">
              <wp14:pctWidth>0</wp14:pctWidth>
            </wp14:sizeRelH>
          </wp:anchor>
        </w:drawing>
      </w:r>
    </w:p>
    <w:p w14:paraId="37573E61" w14:textId="565E78BB" w:rsidR="00C42A57" w:rsidRDefault="00C42A57" w:rsidP="00C42A57">
      <w:pPr>
        <w:spacing w:after="0" w:line="240" w:lineRule="auto"/>
        <w:jc w:val="center"/>
        <w:rPr>
          <w:rFonts w:ascii="Arial" w:eastAsia="Arial" w:hAnsi="Arial" w:cs="Arial"/>
          <w:b/>
          <w:bCs/>
          <w:sz w:val="20"/>
          <w:szCs w:val="20"/>
        </w:rPr>
      </w:pPr>
    </w:p>
    <w:p w14:paraId="1FB8DB72" w14:textId="77777777" w:rsidR="00C42A57" w:rsidRDefault="00C42A57" w:rsidP="00C42A57">
      <w:pPr>
        <w:spacing w:after="0" w:line="240" w:lineRule="auto"/>
        <w:jc w:val="both"/>
        <w:rPr>
          <w:rFonts w:ascii="Arial" w:eastAsia="Arial" w:hAnsi="Arial" w:cs="Arial"/>
          <w:b/>
          <w:bCs/>
          <w:sz w:val="20"/>
          <w:szCs w:val="20"/>
        </w:rPr>
      </w:pPr>
      <w:r>
        <w:rPr>
          <w:rFonts w:ascii="Arial" w:eastAsia="Arial" w:hAnsi="Arial" w:cs="Arial"/>
          <w:b/>
          <w:bCs/>
          <w:sz w:val="20"/>
          <w:szCs w:val="20"/>
        </w:rPr>
        <w:t xml:space="preserve">Firma: </w:t>
      </w:r>
    </w:p>
    <w:p w14:paraId="11C75D4A" w14:textId="67C2FE02" w:rsidR="00C42A57" w:rsidRDefault="00C42A57" w:rsidP="00C42A57">
      <w:pPr>
        <w:spacing w:after="0" w:line="240" w:lineRule="auto"/>
        <w:jc w:val="both"/>
        <w:rPr>
          <w:rFonts w:ascii="Arial" w:eastAsia="Arial" w:hAnsi="Arial" w:cs="Arial"/>
          <w:b/>
          <w:bCs/>
          <w:sz w:val="20"/>
          <w:szCs w:val="20"/>
        </w:rPr>
      </w:pPr>
      <w:r>
        <w:rPr>
          <w:rFonts w:ascii="Arial" w:eastAsia="Arial" w:hAnsi="Arial" w:cs="Arial"/>
          <w:b/>
          <w:bCs/>
          <w:sz w:val="20"/>
          <w:szCs w:val="20"/>
        </w:rPr>
        <w:t xml:space="preserve">Elaboro: </w:t>
      </w:r>
      <w:r w:rsidR="003F246F">
        <w:rPr>
          <w:rFonts w:ascii="Arial" w:eastAsia="Arial" w:hAnsi="Arial" w:cs="Arial"/>
          <w:b/>
          <w:bCs/>
          <w:sz w:val="20"/>
          <w:szCs w:val="20"/>
        </w:rPr>
        <w:t>RUTH MARINA ALVARADO MONCAYO</w:t>
      </w:r>
    </w:p>
    <w:p w14:paraId="2348E436" w14:textId="574EE71C" w:rsidR="00257EA1" w:rsidRDefault="00C42A57">
      <w:pPr>
        <w:spacing w:after="0" w:line="240" w:lineRule="auto"/>
        <w:jc w:val="both"/>
      </w:pPr>
      <w:r>
        <w:rPr>
          <w:rFonts w:ascii="Arial" w:eastAsia="Arial" w:hAnsi="Arial" w:cs="Arial"/>
          <w:b/>
          <w:bCs/>
          <w:sz w:val="20"/>
          <w:szCs w:val="20"/>
        </w:rPr>
        <w:t>Monitoreo B</w:t>
      </w:r>
      <w:r w:rsidRPr="006166FE">
        <w:rPr>
          <w:rFonts w:ascii="Arial" w:eastAsia="Arial" w:hAnsi="Arial" w:cs="Arial"/>
          <w:b/>
          <w:bCs/>
          <w:sz w:val="20"/>
          <w:szCs w:val="20"/>
        </w:rPr>
        <w:t xml:space="preserve">iodiversidad </w:t>
      </w:r>
      <w:r>
        <w:rPr>
          <w:rFonts w:ascii="Arial" w:eastAsia="Arial" w:hAnsi="Arial" w:cs="Arial"/>
          <w:b/>
          <w:bCs/>
          <w:sz w:val="20"/>
          <w:szCs w:val="20"/>
        </w:rPr>
        <w:t>y Servicios Ecosisté</w:t>
      </w:r>
      <w:r w:rsidRPr="006166FE">
        <w:rPr>
          <w:rFonts w:ascii="Arial" w:eastAsia="Arial" w:hAnsi="Arial" w:cs="Arial"/>
          <w:b/>
          <w:bCs/>
          <w:sz w:val="20"/>
          <w:szCs w:val="20"/>
        </w:rPr>
        <w:t>micos</w:t>
      </w:r>
    </w:p>
    <w:sectPr w:rsidR="00257EA1">
      <w:headerReference w:type="default" r:id="rId15"/>
      <w:footerReference w:type="default" r:id="rId16"/>
      <w:pgSz w:w="12240" w:h="15840"/>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43782D" w14:textId="77777777" w:rsidR="00B47618" w:rsidRDefault="00B47618">
      <w:pPr>
        <w:spacing w:line="240" w:lineRule="auto"/>
      </w:pPr>
      <w:r>
        <w:separator/>
      </w:r>
    </w:p>
  </w:endnote>
  <w:endnote w:type="continuationSeparator" w:id="0">
    <w:p w14:paraId="5E69C408" w14:textId="77777777" w:rsidR="00B47618" w:rsidRDefault="00B476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1211C6" w14:textId="77777777" w:rsidR="00257EA1" w:rsidRDefault="003279C8">
    <w:pPr>
      <w:pStyle w:val="Piedepgina"/>
    </w:pPr>
    <w:r>
      <w:rPr>
        <w:noProof/>
        <w:lang w:val="es-MX" w:eastAsia="es-MX"/>
      </w:rPr>
      <w:drawing>
        <wp:anchor distT="0" distB="0" distL="114300" distR="114300" simplePos="0" relativeHeight="251665408" behindDoc="0" locked="0" layoutInCell="1" allowOverlap="1" wp14:anchorId="29C457E9" wp14:editId="6C6D5B83">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EA98E9" w14:textId="77777777" w:rsidR="00B47618" w:rsidRDefault="00B47618">
      <w:pPr>
        <w:spacing w:after="0"/>
      </w:pPr>
      <w:r>
        <w:separator/>
      </w:r>
    </w:p>
  </w:footnote>
  <w:footnote w:type="continuationSeparator" w:id="0">
    <w:p w14:paraId="35FDFE1A" w14:textId="77777777" w:rsidR="00B47618" w:rsidRDefault="00B4761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9DFF12" w14:textId="77777777" w:rsidR="00257EA1" w:rsidRDefault="003279C8">
    <w:pPr>
      <w:pStyle w:val="Encabezado"/>
    </w:pPr>
    <w:r>
      <w:rPr>
        <w:noProof/>
        <w:lang w:val="es-MX" w:eastAsia="es-MX"/>
      </w:rPr>
      <w:drawing>
        <wp:anchor distT="0" distB="0" distL="114300" distR="114300" simplePos="0" relativeHeight="251663360" behindDoc="0" locked="0" layoutInCell="1" allowOverlap="1" wp14:anchorId="1117A05E" wp14:editId="526FE581">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75F2D48"/>
    <w:multiLevelType w:val="hybridMultilevel"/>
    <w:tmpl w:val="56E26D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7CE4839"/>
    <w:multiLevelType w:val="hybridMultilevel"/>
    <w:tmpl w:val="F746D09E"/>
    <w:lvl w:ilvl="0" w:tplc="2AC8A4C8">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5311"/>
    <w:rsid w:val="00000073"/>
    <w:rsid w:val="00001A4D"/>
    <w:rsid w:val="00010C86"/>
    <w:rsid w:val="000130C2"/>
    <w:rsid w:val="000137C0"/>
    <w:rsid w:val="00013F00"/>
    <w:rsid w:val="00016824"/>
    <w:rsid w:val="00017C08"/>
    <w:rsid w:val="000207D5"/>
    <w:rsid w:val="0003059D"/>
    <w:rsid w:val="000335FD"/>
    <w:rsid w:val="0003383E"/>
    <w:rsid w:val="000347DD"/>
    <w:rsid w:val="00035D86"/>
    <w:rsid w:val="000428D2"/>
    <w:rsid w:val="00046E1B"/>
    <w:rsid w:val="00054901"/>
    <w:rsid w:val="00055724"/>
    <w:rsid w:val="00056313"/>
    <w:rsid w:val="000570F1"/>
    <w:rsid w:val="00060710"/>
    <w:rsid w:val="00062FE8"/>
    <w:rsid w:val="000659D9"/>
    <w:rsid w:val="0006656F"/>
    <w:rsid w:val="00070AF8"/>
    <w:rsid w:val="00073001"/>
    <w:rsid w:val="000747CA"/>
    <w:rsid w:val="0007705F"/>
    <w:rsid w:val="000811B5"/>
    <w:rsid w:val="00083157"/>
    <w:rsid w:val="0008371D"/>
    <w:rsid w:val="00083EDC"/>
    <w:rsid w:val="0008709D"/>
    <w:rsid w:val="00090F20"/>
    <w:rsid w:val="000964BC"/>
    <w:rsid w:val="000A076E"/>
    <w:rsid w:val="000A13BB"/>
    <w:rsid w:val="000B0254"/>
    <w:rsid w:val="000B057E"/>
    <w:rsid w:val="000B0D77"/>
    <w:rsid w:val="000B42F8"/>
    <w:rsid w:val="000B43D4"/>
    <w:rsid w:val="000B5043"/>
    <w:rsid w:val="000B53A3"/>
    <w:rsid w:val="000B650B"/>
    <w:rsid w:val="000D17B3"/>
    <w:rsid w:val="000D3736"/>
    <w:rsid w:val="000E1762"/>
    <w:rsid w:val="000E2904"/>
    <w:rsid w:val="000E3B77"/>
    <w:rsid w:val="000E47BE"/>
    <w:rsid w:val="000F0D76"/>
    <w:rsid w:val="000F1E67"/>
    <w:rsid w:val="000F2741"/>
    <w:rsid w:val="000F4A0F"/>
    <w:rsid w:val="001067F8"/>
    <w:rsid w:val="00106AC8"/>
    <w:rsid w:val="00107CFB"/>
    <w:rsid w:val="001104A8"/>
    <w:rsid w:val="00116F23"/>
    <w:rsid w:val="00120671"/>
    <w:rsid w:val="001261C0"/>
    <w:rsid w:val="0012649D"/>
    <w:rsid w:val="00130813"/>
    <w:rsid w:val="00130ACC"/>
    <w:rsid w:val="00132D56"/>
    <w:rsid w:val="00134BC2"/>
    <w:rsid w:val="001369FF"/>
    <w:rsid w:val="00145A13"/>
    <w:rsid w:val="001476A4"/>
    <w:rsid w:val="00150462"/>
    <w:rsid w:val="0015327A"/>
    <w:rsid w:val="00157226"/>
    <w:rsid w:val="00160B0C"/>
    <w:rsid w:val="00160BBB"/>
    <w:rsid w:val="001631BC"/>
    <w:rsid w:val="00170336"/>
    <w:rsid w:val="00171A66"/>
    <w:rsid w:val="00171E1F"/>
    <w:rsid w:val="00172135"/>
    <w:rsid w:val="00174771"/>
    <w:rsid w:val="0017572F"/>
    <w:rsid w:val="00177186"/>
    <w:rsid w:val="00183D3B"/>
    <w:rsid w:val="001920F3"/>
    <w:rsid w:val="00192784"/>
    <w:rsid w:val="001A1D32"/>
    <w:rsid w:val="001A3EF5"/>
    <w:rsid w:val="001A53E7"/>
    <w:rsid w:val="001B4827"/>
    <w:rsid w:val="001B7789"/>
    <w:rsid w:val="001C01D3"/>
    <w:rsid w:val="001C3426"/>
    <w:rsid w:val="001C7E07"/>
    <w:rsid w:val="001D3E51"/>
    <w:rsid w:val="001D3EC6"/>
    <w:rsid w:val="001D52FB"/>
    <w:rsid w:val="001D7402"/>
    <w:rsid w:val="001F0DE0"/>
    <w:rsid w:val="002054E2"/>
    <w:rsid w:val="0020611F"/>
    <w:rsid w:val="00206A0A"/>
    <w:rsid w:val="00206B36"/>
    <w:rsid w:val="00206DE2"/>
    <w:rsid w:val="002123AF"/>
    <w:rsid w:val="00213564"/>
    <w:rsid w:val="00215A35"/>
    <w:rsid w:val="00223943"/>
    <w:rsid w:val="00227455"/>
    <w:rsid w:val="00230872"/>
    <w:rsid w:val="00231E4C"/>
    <w:rsid w:val="0024063D"/>
    <w:rsid w:val="002416EF"/>
    <w:rsid w:val="00243584"/>
    <w:rsid w:val="0024566C"/>
    <w:rsid w:val="00250ED2"/>
    <w:rsid w:val="00252288"/>
    <w:rsid w:val="002522E8"/>
    <w:rsid w:val="002523A9"/>
    <w:rsid w:val="002524F3"/>
    <w:rsid w:val="00255EB7"/>
    <w:rsid w:val="00256C17"/>
    <w:rsid w:val="00257EA1"/>
    <w:rsid w:val="002622E4"/>
    <w:rsid w:val="00267A3D"/>
    <w:rsid w:val="00267CC2"/>
    <w:rsid w:val="00281041"/>
    <w:rsid w:val="0028344F"/>
    <w:rsid w:val="00283D28"/>
    <w:rsid w:val="00284AFD"/>
    <w:rsid w:val="00293B00"/>
    <w:rsid w:val="00296021"/>
    <w:rsid w:val="002A3453"/>
    <w:rsid w:val="002A3FF0"/>
    <w:rsid w:val="002A7D3E"/>
    <w:rsid w:val="002A7F23"/>
    <w:rsid w:val="002B43C6"/>
    <w:rsid w:val="002B43D2"/>
    <w:rsid w:val="002B6B60"/>
    <w:rsid w:val="002D22AA"/>
    <w:rsid w:val="002E3151"/>
    <w:rsid w:val="002E3242"/>
    <w:rsid w:val="002E644C"/>
    <w:rsid w:val="002E7D90"/>
    <w:rsid w:val="002F27B0"/>
    <w:rsid w:val="002F2A53"/>
    <w:rsid w:val="002F3011"/>
    <w:rsid w:val="002F5AC9"/>
    <w:rsid w:val="00301DAF"/>
    <w:rsid w:val="00301F39"/>
    <w:rsid w:val="00311EDE"/>
    <w:rsid w:val="00316E0D"/>
    <w:rsid w:val="00321185"/>
    <w:rsid w:val="003234BF"/>
    <w:rsid w:val="0032452A"/>
    <w:rsid w:val="0032785D"/>
    <w:rsid w:val="003279C8"/>
    <w:rsid w:val="003309D7"/>
    <w:rsid w:val="0033126D"/>
    <w:rsid w:val="00336005"/>
    <w:rsid w:val="003414DB"/>
    <w:rsid w:val="00343D64"/>
    <w:rsid w:val="00346158"/>
    <w:rsid w:val="00346D62"/>
    <w:rsid w:val="003543B6"/>
    <w:rsid w:val="003605CE"/>
    <w:rsid w:val="0037511A"/>
    <w:rsid w:val="003754B8"/>
    <w:rsid w:val="00382BD2"/>
    <w:rsid w:val="003907CB"/>
    <w:rsid w:val="003914E0"/>
    <w:rsid w:val="0039375A"/>
    <w:rsid w:val="003A33BD"/>
    <w:rsid w:val="003B0614"/>
    <w:rsid w:val="003B3C6C"/>
    <w:rsid w:val="003C01F1"/>
    <w:rsid w:val="003C09E6"/>
    <w:rsid w:val="003C13E0"/>
    <w:rsid w:val="003C16AD"/>
    <w:rsid w:val="003C7113"/>
    <w:rsid w:val="003D26B4"/>
    <w:rsid w:val="003D2877"/>
    <w:rsid w:val="003D2D7D"/>
    <w:rsid w:val="003D458A"/>
    <w:rsid w:val="003D5562"/>
    <w:rsid w:val="003D5C3D"/>
    <w:rsid w:val="003E3C0C"/>
    <w:rsid w:val="003E4620"/>
    <w:rsid w:val="003F03F7"/>
    <w:rsid w:val="003F05BF"/>
    <w:rsid w:val="003F0BC9"/>
    <w:rsid w:val="003F246F"/>
    <w:rsid w:val="003F2738"/>
    <w:rsid w:val="004073FB"/>
    <w:rsid w:val="00413BBF"/>
    <w:rsid w:val="00414F43"/>
    <w:rsid w:val="004162FB"/>
    <w:rsid w:val="004176BE"/>
    <w:rsid w:val="00417866"/>
    <w:rsid w:val="00431B0A"/>
    <w:rsid w:val="00432970"/>
    <w:rsid w:val="00437F00"/>
    <w:rsid w:val="00440044"/>
    <w:rsid w:val="0044015C"/>
    <w:rsid w:val="00443688"/>
    <w:rsid w:val="00454CBB"/>
    <w:rsid w:val="004635F2"/>
    <w:rsid w:val="00467105"/>
    <w:rsid w:val="00471FA2"/>
    <w:rsid w:val="0047305C"/>
    <w:rsid w:val="004760CA"/>
    <w:rsid w:val="00481BD2"/>
    <w:rsid w:val="004840B7"/>
    <w:rsid w:val="00485311"/>
    <w:rsid w:val="00487D5B"/>
    <w:rsid w:val="00490554"/>
    <w:rsid w:val="00493B7A"/>
    <w:rsid w:val="004A1DDD"/>
    <w:rsid w:val="004A2B42"/>
    <w:rsid w:val="004A5381"/>
    <w:rsid w:val="004B414E"/>
    <w:rsid w:val="004B6815"/>
    <w:rsid w:val="004B6B2E"/>
    <w:rsid w:val="004C05E1"/>
    <w:rsid w:val="004C17F5"/>
    <w:rsid w:val="004C283F"/>
    <w:rsid w:val="004C753A"/>
    <w:rsid w:val="004D1211"/>
    <w:rsid w:val="004D446E"/>
    <w:rsid w:val="004F0831"/>
    <w:rsid w:val="004F2915"/>
    <w:rsid w:val="004F33DA"/>
    <w:rsid w:val="004F6361"/>
    <w:rsid w:val="004F7EED"/>
    <w:rsid w:val="0050094A"/>
    <w:rsid w:val="00501533"/>
    <w:rsid w:val="005023B0"/>
    <w:rsid w:val="00506937"/>
    <w:rsid w:val="00507B9F"/>
    <w:rsid w:val="0051304A"/>
    <w:rsid w:val="0051747E"/>
    <w:rsid w:val="00520D25"/>
    <w:rsid w:val="00521986"/>
    <w:rsid w:val="00524158"/>
    <w:rsid w:val="00527B8C"/>
    <w:rsid w:val="00530C94"/>
    <w:rsid w:val="00531FBA"/>
    <w:rsid w:val="00535E44"/>
    <w:rsid w:val="0053778F"/>
    <w:rsid w:val="00537E97"/>
    <w:rsid w:val="00544366"/>
    <w:rsid w:val="00545CC2"/>
    <w:rsid w:val="00546185"/>
    <w:rsid w:val="00550DA8"/>
    <w:rsid w:val="0055370F"/>
    <w:rsid w:val="005571E1"/>
    <w:rsid w:val="00560120"/>
    <w:rsid w:val="005632A9"/>
    <w:rsid w:val="0056370D"/>
    <w:rsid w:val="005652A5"/>
    <w:rsid w:val="00565D5D"/>
    <w:rsid w:val="00571793"/>
    <w:rsid w:val="00572AF3"/>
    <w:rsid w:val="005761C9"/>
    <w:rsid w:val="005826F4"/>
    <w:rsid w:val="00582B38"/>
    <w:rsid w:val="005845DF"/>
    <w:rsid w:val="00591C3B"/>
    <w:rsid w:val="005935E6"/>
    <w:rsid w:val="00595635"/>
    <w:rsid w:val="005A3AF9"/>
    <w:rsid w:val="005A3BF9"/>
    <w:rsid w:val="005A3F01"/>
    <w:rsid w:val="005A4435"/>
    <w:rsid w:val="005A6E76"/>
    <w:rsid w:val="005B7F87"/>
    <w:rsid w:val="005C2E13"/>
    <w:rsid w:val="005D7E18"/>
    <w:rsid w:val="005E0E34"/>
    <w:rsid w:val="005F08A9"/>
    <w:rsid w:val="005F103C"/>
    <w:rsid w:val="005F3A4D"/>
    <w:rsid w:val="005F52C8"/>
    <w:rsid w:val="005F7BA0"/>
    <w:rsid w:val="00602713"/>
    <w:rsid w:val="0060387B"/>
    <w:rsid w:val="0060460A"/>
    <w:rsid w:val="006069C6"/>
    <w:rsid w:val="00606C7E"/>
    <w:rsid w:val="006079F5"/>
    <w:rsid w:val="00607EDB"/>
    <w:rsid w:val="00624B36"/>
    <w:rsid w:val="00635E9D"/>
    <w:rsid w:val="0063640E"/>
    <w:rsid w:val="00640A01"/>
    <w:rsid w:val="00640B5A"/>
    <w:rsid w:val="006430C1"/>
    <w:rsid w:val="006449DA"/>
    <w:rsid w:val="00651546"/>
    <w:rsid w:val="00653C42"/>
    <w:rsid w:val="0065792D"/>
    <w:rsid w:val="00660A2B"/>
    <w:rsid w:val="006668E0"/>
    <w:rsid w:val="00667F98"/>
    <w:rsid w:val="00671479"/>
    <w:rsid w:val="00671E82"/>
    <w:rsid w:val="0068217A"/>
    <w:rsid w:val="00682591"/>
    <w:rsid w:val="006832C5"/>
    <w:rsid w:val="00694233"/>
    <w:rsid w:val="006A59DA"/>
    <w:rsid w:val="006A6173"/>
    <w:rsid w:val="006A68CE"/>
    <w:rsid w:val="006A697E"/>
    <w:rsid w:val="006A7E49"/>
    <w:rsid w:val="006B0D38"/>
    <w:rsid w:val="006B35A3"/>
    <w:rsid w:val="006C34E2"/>
    <w:rsid w:val="006C521F"/>
    <w:rsid w:val="006D0973"/>
    <w:rsid w:val="006D49AF"/>
    <w:rsid w:val="006D5570"/>
    <w:rsid w:val="006F0844"/>
    <w:rsid w:val="006F2106"/>
    <w:rsid w:val="006F593B"/>
    <w:rsid w:val="00701660"/>
    <w:rsid w:val="00701756"/>
    <w:rsid w:val="00704BA1"/>
    <w:rsid w:val="007175FC"/>
    <w:rsid w:val="00721729"/>
    <w:rsid w:val="00723C0C"/>
    <w:rsid w:val="007253B9"/>
    <w:rsid w:val="00730D4C"/>
    <w:rsid w:val="00731BC8"/>
    <w:rsid w:val="00732DBA"/>
    <w:rsid w:val="007353D3"/>
    <w:rsid w:val="00742113"/>
    <w:rsid w:val="0075064D"/>
    <w:rsid w:val="00757D33"/>
    <w:rsid w:val="007611D1"/>
    <w:rsid w:val="00761ADC"/>
    <w:rsid w:val="007624AE"/>
    <w:rsid w:val="00762D3E"/>
    <w:rsid w:val="007653F8"/>
    <w:rsid w:val="007669BA"/>
    <w:rsid w:val="0077288B"/>
    <w:rsid w:val="007811BD"/>
    <w:rsid w:val="007826D9"/>
    <w:rsid w:val="007A0F9F"/>
    <w:rsid w:val="007A42A7"/>
    <w:rsid w:val="007A625C"/>
    <w:rsid w:val="007B1363"/>
    <w:rsid w:val="007B4FB7"/>
    <w:rsid w:val="007B6066"/>
    <w:rsid w:val="007C2A6E"/>
    <w:rsid w:val="007C31E3"/>
    <w:rsid w:val="007C446C"/>
    <w:rsid w:val="007C55D9"/>
    <w:rsid w:val="007C7136"/>
    <w:rsid w:val="007D018E"/>
    <w:rsid w:val="007D19E6"/>
    <w:rsid w:val="007D4892"/>
    <w:rsid w:val="007D7D15"/>
    <w:rsid w:val="007D7D8B"/>
    <w:rsid w:val="007E2C2B"/>
    <w:rsid w:val="007E39FE"/>
    <w:rsid w:val="007F0A12"/>
    <w:rsid w:val="00802CAC"/>
    <w:rsid w:val="00803B83"/>
    <w:rsid w:val="0080408B"/>
    <w:rsid w:val="0080494A"/>
    <w:rsid w:val="00804C1D"/>
    <w:rsid w:val="0081273B"/>
    <w:rsid w:val="00814288"/>
    <w:rsid w:val="00817A01"/>
    <w:rsid w:val="008263BD"/>
    <w:rsid w:val="0082755A"/>
    <w:rsid w:val="008275D6"/>
    <w:rsid w:val="00833FC4"/>
    <w:rsid w:val="00835C6C"/>
    <w:rsid w:val="008404C4"/>
    <w:rsid w:val="00845EEE"/>
    <w:rsid w:val="00851047"/>
    <w:rsid w:val="00852B3B"/>
    <w:rsid w:val="00856CD8"/>
    <w:rsid w:val="00865FFA"/>
    <w:rsid w:val="008673C1"/>
    <w:rsid w:val="008677D6"/>
    <w:rsid w:val="00874BDD"/>
    <w:rsid w:val="0088441B"/>
    <w:rsid w:val="00886E7B"/>
    <w:rsid w:val="008909E7"/>
    <w:rsid w:val="00893DC6"/>
    <w:rsid w:val="008A6506"/>
    <w:rsid w:val="008A6E70"/>
    <w:rsid w:val="008D35A7"/>
    <w:rsid w:val="008D5662"/>
    <w:rsid w:val="008E77B1"/>
    <w:rsid w:val="008F3055"/>
    <w:rsid w:val="00900F1C"/>
    <w:rsid w:val="00901AD5"/>
    <w:rsid w:val="0090779B"/>
    <w:rsid w:val="009113BD"/>
    <w:rsid w:val="009173CB"/>
    <w:rsid w:val="0092150C"/>
    <w:rsid w:val="00924D1F"/>
    <w:rsid w:val="009260C1"/>
    <w:rsid w:val="00935A31"/>
    <w:rsid w:val="00935C39"/>
    <w:rsid w:val="00935EDC"/>
    <w:rsid w:val="009414E6"/>
    <w:rsid w:val="00950CCE"/>
    <w:rsid w:val="009533F4"/>
    <w:rsid w:val="00953640"/>
    <w:rsid w:val="00962684"/>
    <w:rsid w:val="009674D3"/>
    <w:rsid w:val="00967AB7"/>
    <w:rsid w:val="009706AE"/>
    <w:rsid w:val="009709E5"/>
    <w:rsid w:val="00972646"/>
    <w:rsid w:val="00976FC9"/>
    <w:rsid w:val="0098667F"/>
    <w:rsid w:val="00992213"/>
    <w:rsid w:val="00992643"/>
    <w:rsid w:val="00997A47"/>
    <w:rsid w:val="009A06BB"/>
    <w:rsid w:val="009A06D4"/>
    <w:rsid w:val="009A20B2"/>
    <w:rsid w:val="009A32A1"/>
    <w:rsid w:val="009A3379"/>
    <w:rsid w:val="009B536E"/>
    <w:rsid w:val="009C0AF9"/>
    <w:rsid w:val="009C63BC"/>
    <w:rsid w:val="009D1A07"/>
    <w:rsid w:val="009D2F50"/>
    <w:rsid w:val="009D4D51"/>
    <w:rsid w:val="009E21B5"/>
    <w:rsid w:val="009E31E5"/>
    <w:rsid w:val="009E3818"/>
    <w:rsid w:val="009E7092"/>
    <w:rsid w:val="009E79F5"/>
    <w:rsid w:val="009F253C"/>
    <w:rsid w:val="009F349B"/>
    <w:rsid w:val="009F5C6A"/>
    <w:rsid w:val="00A03DD4"/>
    <w:rsid w:val="00A113F4"/>
    <w:rsid w:val="00A147B2"/>
    <w:rsid w:val="00A14B1F"/>
    <w:rsid w:val="00A14C29"/>
    <w:rsid w:val="00A22648"/>
    <w:rsid w:val="00A23993"/>
    <w:rsid w:val="00A27C3D"/>
    <w:rsid w:val="00A326A5"/>
    <w:rsid w:val="00A33B52"/>
    <w:rsid w:val="00A34BD6"/>
    <w:rsid w:val="00A36DFA"/>
    <w:rsid w:val="00A434C5"/>
    <w:rsid w:val="00A43FC8"/>
    <w:rsid w:val="00A45E28"/>
    <w:rsid w:val="00A53018"/>
    <w:rsid w:val="00A57FB1"/>
    <w:rsid w:val="00A60B29"/>
    <w:rsid w:val="00A618E7"/>
    <w:rsid w:val="00A625A6"/>
    <w:rsid w:val="00A62AC2"/>
    <w:rsid w:val="00A74B31"/>
    <w:rsid w:val="00A768FB"/>
    <w:rsid w:val="00A82C13"/>
    <w:rsid w:val="00A8378B"/>
    <w:rsid w:val="00A92FEF"/>
    <w:rsid w:val="00AA0261"/>
    <w:rsid w:val="00AA0785"/>
    <w:rsid w:val="00AA250A"/>
    <w:rsid w:val="00AA407C"/>
    <w:rsid w:val="00AA7D5F"/>
    <w:rsid w:val="00AB7927"/>
    <w:rsid w:val="00AB7E36"/>
    <w:rsid w:val="00AC5C6B"/>
    <w:rsid w:val="00AD3043"/>
    <w:rsid w:val="00AE1D03"/>
    <w:rsid w:val="00AE3892"/>
    <w:rsid w:val="00AE59B2"/>
    <w:rsid w:val="00AE671C"/>
    <w:rsid w:val="00AF14F8"/>
    <w:rsid w:val="00AF7CB2"/>
    <w:rsid w:val="00B13A94"/>
    <w:rsid w:val="00B152DC"/>
    <w:rsid w:val="00B22975"/>
    <w:rsid w:val="00B23E6D"/>
    <w:rsid w:val="00B25C97"/>
    <w:rsid w:val="00B327FA"/>
    <w:rsid w:val="00B3609D"/>
    <w:rsid w:val="00B36F7C"/>
    <w:rsid w:val="00B42CD8"/>
    <w:rsid w:val="00B43214"/>
    <w:rsid w:val="00B47618"/>
    <w:rsid w:val="00B535E1"/>
    <w:rsid w:val="00B551DF"/>
    <w:rsid w:val="00B5557D"/>
    <w:rsid w:val="00B55836"/>
    <w:rsid w:val="00B558E2"/>
    <w:rsid w:val="00B6017C"/>
    <w:rsid w:val="00B6031D"/>
    <w:rsid w:val="00B627A5"/>
    <w:rsid w:val="00B6563F"/>
    <w:rsid w:val="00B72A35"/>
    <w:rsid w:val="00B72D15"/>
    <w:rsid w:val="00B735BC"/>
    <w:rsid w:val="00B73C91"/>
    <w:rsid w:val="00B74FF5"/>
    <w:rsid w:val="00B76762"/>
    <w:rsid w:val="00B7744A"/>
    <w:rsid w:val="00B774F5"/>
    <w:rsid w:val="00B82313"/>
    <w:rsid w:val="00BA75E6"/>
    <w:rsid w:val="00BB710E"/>
    <w:rsid w:val="00BC6349"/>
    <w:rsid w:val="00BD7588"/>
    <w:rsid w:val="00BF0FF9"/>
    <w:rsid w:val="00BF2793"/>
    <w:rsid w:val="00BF2FC4"/>
    <w:rsid w:val="00BF4BB9"/>
    <w:rsid w:val="00C037D6"/>
    <w:rsid w:val="00C05619"/>
    <w:rsid w:val="00C1351F"/>
    <w:rsid w:val="00C168DC"/>
    <w:rsid w:val="00C21420"/>
    <w:rsid w:val="00C34F3B"/>
    <w:rsid w:val="00C34FEC"/>
    <w:rsid w:val="00C42A57"/>
    <w:rsid w:val="00C42FE8"/>
    <w:rsid w:val="00C437ED"/>
    <w:rsid w:val="00C43E23"/>
    <w:rsid w:val="00C52629"/>
    <w:rsid w:val="00C52C9A"/>
    <w:rsid w:val="00C61917"/>
    <w:rsid w:val="00C65C13"/>
    <w:rsid w:val="00C7049F"/>
    <w:rsid w:val="00C72FEE"/>
    <w:rsid w:val="00C74E20"/>
    <w:rsid w:val="00C769A1"/>
    <w:rsid w:val="00C87ED7"/>
    <w:rsid w:val="00C92A09"/>
    <w:rsid w:val="00C96FF0"/>
    <w:rsid w:val="00CA17D7"/>
    <w:rsid w:val="00CA5BB8"/>
    <w:rsid w:val="00CB50B5"/>
    <w:rsid w:val="00CB5280"/>
    <w:rsid w:val="00CB6A07"/>
    <w:rsid w:val="00CB7525"/>
    <w:rsid w:val="00CC4DF0"/>
    <w:rsid w:val="00CC58B4"/>
    <w:rsid w:val="00CC6025"/>
    <w:rsid w:val="00CC608E"/>
    <w:rsid w:val="00CD34BB"/>
    <w:rsid w:val="00CD4E47"/>
    <w:rsid w:val="00CE3CDB"/>
    <w:rsid w:val="00CE3F09"/>
    <w:rsid w:val="00CE44C8"/>
    <w:rsid w:val="00CF42E0"/>
    <w:rsid w:val="00CF4A69"/>
    <w:rsid w:val="00CF78F3"/>
    <w:rsid w:val="00D03485"/>
    <w:rsid w:val="00D07ACE"/>
    <w:rsid w:val="00D14C62"/>
    <w:rsid w:val="00D30DC8"/>
    <w:rsid w:val="00D3415E"/>
    <w:rsid w:val="00D416CF"/>
    <w:rsid w:val="00D5110B"/>
    <w:rsid w:val="00D54B21"/>
    <w:rsid w:val="00D569EE"/>
    <w:rsid w:val="00D67D1A"/>
    <w:rsid w:val="00D7092F"/>
    <w:rsid w:val="00D73F1D"/>
    <w:rsid w:val="00D76E40"/>
    <w:rsid w:val="00D84ECE"/>
    <w:rsid w:val="00D90A45"/>
    <w:rsid w:val="00D92CEA"/>
    <w:rsid w:val="00D972FA"/>
    <w:rsid w:val="00DA358B"/>
    <w:rsid w:val="00DB0984"/>
    <w:rsid w:val="00DB16D5"/>
    <w:rsid w:val="00DB6EBD"/>
    <w:rsid w:val="00DC009B"/>
    <w:rsid w:val="00DC3B79"/>
    <w:rsid w:val="00DC5D0E"/>
    <w:rsid w:val="00DD0E54"/>
    <w:rsid w:val="00DD17D6"/>
    <w:rsid w:val="00DD6BD6"/>
    <w:rsid w:val="00DE30B6"/>
    <w:rsid w:val="00DE3780"/>
    <w:rsid w:val="00DF1D83"/>
    <w:rsid w:val="00DF2C16"/>
    <w:rsid w:val="00DF520C"/>
    <w:rsid w:val="00DF5927"/>
    <w:rsid w:val="00DF711E"/>
    <w:rsid w:val="00E03B26"/>
    <w:rsid w:val="00E057A5"/>
    <w:rsid w:val="00E15A16"/>
    <w:rsid w:val="00E162CD"/>
    <w:rsid w:val="00E219BB"/>
    <w:rsid w:val="00E22987"/>
    <w:rsid w:val="00E26874"/>
    <w:rsid w:val="00E26B0A"/>
    <w:rsid w:val="00E30E98"/>
    <w:rsid w:val="00E3371D"/>
    <w:rsid w:val="00E353C6"/>
    <w:rsid w:val="00E37134"/>
    <w:rsid w:val="00E43C89"/>
    <w:rsid w:val="00E446CB"/>
    <w:rsid w:val="00E52BFA"/>
    <w:rsid w:val="00E53193"/>
    <w:rsid w:val="00E5339E"/>
    <w:rsid w:val="00E54790"/>
    <w:rsid w:val="00E61E1A"/>
    <w:rsid w:val="00E62A02"/>
    <w:rsid w:val="00E66388"/>
    <w:rsid w:val="00E665C3"/>
    <w:rsid w:val="00E74390"/>
    <w:rsid w:val="00E7529B"/>
    <w:rsid w:val="00E8101A"/>
    <w:rsid w:val="00E811DA"/>
    <w:rsid w:val="00E82C02"/>
    <w:rsid w:val="00E84728"/>
    <w:rsid w:val="00E91C1A"/>
    <w:rsid w:val="00E94C61"/>
    <w:rsid w:val="00E96989"/>
    <w:rsid w:val="00EA4900"/>
    <w:rsid w:val="00EB0147"/>
    <w:rsid w:val="00EB086A"/>
    <w:rsid w:val="00EC0CFB"/>
    <w:rsid w:val="00EC4F9E"/>
    <w:rsid w:val="00EC63DF"/>
    <w:rsid w:val="00EC75CA"/>
    <w:rsid w:val="00ED0E13"/>
    <w:rsid w:val="00ED1A4B"/>
    <w:rsid w:val="00ED28B8"/>
    <w:rsid w:val="00ED417F"/>
    <w:rsid w:val="00ED477F"/>
    <w:rsid w:val="00ED569B"/>
    <w:rsid w:val="00ED5F03"/>
    <w:rsid w:val="00EE2E62"/>
    <w:rsid w:val="00EE3761"/>
    <w:rsid w:val="00EE4C7A"/>
    <w:rsid w:val="00EE4D34"/>
    <w:rsid w:val="00EE5184"/>
    <w:rsid w:val="00EE56BE"/>
    <w:rsid w:val="00EE6F1C"/>
    <w:rsid w:val="00EF53FB"/>
    <w:rsid w:val="00EF6C74"/>
    <w:rsid w:val="00EF7A6A"/>
    <w:rsid w:val="00F0284F"/>
    <w:rsid w:val="00F03DF8"/>
    <w:rsid w:val="00F0551E"/>
    <w:rsid w:val="00F06E73"/>
    <w:rsid w:val="00F17675"/>
    <w:rsid w:val="00F23494"/>
    <w:rsid w:val="00F23CA0"/>
    <w:rsid w:val="00F27F77"/>
    <w:rsid w:val="00F319D6"/>
    <w:rsid w:val="00F37C84"/>
    <w:rsid w:val="00F50E8D"/>
    <w:rsid w:val="00F51B44"/>
    <w:rsid w:val="00F51DB6"/>
    <w:rsid w:val="00F5437E"/>
    <w:rsid w:val="00F544E7"/>
    <w:rsid w:val="00F544FF"/>
    <w:rsid w:val="00F579CB"/>
    <w:rsid w:val="00F6700E"/>
    <w:rsid w:val="00F67EFC"/>
    <w:rsid w:val="00F72384"/>
    <w:rsid w:val="00F80126"/>
    <w:rsid w:val="00F82078"/>
    <w:rsid w:val="00F9026A"/>
    <w:rsid w:val="00F906E4"/>
    <w:rsid w:val="00F91A38"/>
    <w:rsid w:val="00F951A9"/>
    <w:rsid w:val="00FA01E9"/>
    <w:rsid w:val="00FA5932"/>
    <w:rsid w:val="00FB1195"/>
    <w:rsid w:val="00FB418F"/>
    <w:rsid w:val="00FB6363"/>
    <w:rsid w:val="00FC0493"/>
    <w:rsid w:val="00FC754B"/>
    <w:rsid w:val="00FE1914"/>
    <w:rsid w:val="00FE4AB1"/>
    <w:rsid w:val="00FE6D7F"/>
    <w:rsid w:val="00FE7254"/>
    <w:rsid w:val="00FE7FDE"/>
    <w:rsid w:val="00FF6746"/>
    <w:rsid w:val="01569491"/>
    <w:rsid w:val="01F41640"/>
    <w:rsid w:val="021C4DDC"/>
    <w:rsid w:val="037B2A8D"/>
    <w:rsid w:val="0388D4C6"/>
    <w:rsid w:val="03E53E5A"/>
    <w:rsid w:val="045056A9"/>
    <w:rsid w:val="04A04D07"/>
    <w:rsid w:val="0503F066"/>
    <w:rsid w:val="0577F2B6"/>
    <w:rsid w:val="064DF4E3"/>
    <w:rsid w:val="06D9E4A1"/>
    <w:rsid w:val="07726DD7"/>
    <w:rsid w:val="07B71D68"/>
    <w:rsid w:val="0A0B4BF6"/>
    <w:rsid w:val="0A9E4B3B"/>
    <w:rsid w:val="0B2365A6"/>
    <w:rsid w:val="0CD3BF7E"/>
    <w:rsid w:val="0E3CE9B2"/>
    <w:rsid w:val="0E703C10"/>
    <w:rsid w:val="0E74810A"/>
    <w:rsid w:val="0F3F52F6"/>
    <w:rsid w:val="0FD790EB"/>
    <w:rsid w:val="111961DF"/>
    <w:rsid w:val="11295A33"/>
    <w:rsid w:val="11C94B11"/>
    <w:rsid w:val="121A035C"/>
    <w:rsid w:val="125E50BC"/>
    <w:rsid w:val="13105AD5"/>
    <w:rsid w:val="1340D34D"/>
    <w:rsid w:val="134F5758"/>
    <w:rsid w:val="13E5C03F"/>
    <w:rsid w:val="15163AE6"/>
    <w:rsid w:val="1529668D"/>
    <w:rsid w:val="16155C37"/>
    <w:rsid w:val="1687B1FD"/>
    <w:rsid w:val="16950CB6"/>
    <w:rsid w:val="1765D2A3"/>
    <w:rsid w:val="17B845C3"/>
    <w:rsid w:val="184A59D9"/>
    <w:rsid w:val="1A02218A"/>
    <w:rsid w:val="1A4F76DA"/>
    <w:rsid w:val="1D3F6F85"/>
    <w:rsid w:val="1DADF4C7"/>
    <w:rsid w:val="1E972EA3"/>
    <w:rsid w:val="1F41E7F5"/>
    <w:rsid w:val="1F7BDE13"/>
    <w:rsid w:val="2008C969"/>
    <w:rsid w:val="2085F733"/>
    <w:rsid w:val="216EF931"/>
    <w:rsid w:val="2324B9D9"/>
    <w:rsid w:val="236F3263"/>
    <w:rsid w:val="236F4A80"/>
    <w:rsid w:val="241AE9E9"/>
    <w:rsid w:val="247E5839"/>
    <w:rsid w:val="24C2E707"/>
    <w:rsid w:val="255EE98E"/>
    <w:rsid w:val="26157C1A"/>
    <w:rsid w:val="262C8208"/>
    <w:rsid w:val="2651044D"/>
    <w:rsid w:val="269F581F"/>
    <w:rsid w:val="27A246D2"/>
    <w:rsid w:val="27D403F9"/>
    <w:rsid w:val="2A582F76"/>
    <w:rsid w:val="2C419FBE"/>
    <w:rsid w:val="2DFE57BD"/>
    <w:rsid w:val="2E8B9305"/>
    <w:rsid w:val="2F3FC764"/>
    <w:rsid w:val="316137F5"/>
    <w:rsid w:val="318101B6"/>
    <w:rsid w:val="321F6E25"/>
    <w:rsid w:val="3328929E"/>
    <w:rsid w:val="33E5CD05"/>
    <w:rsid w:val="34368DDE"/>
    <w:rsid w:val="34AA841D"/>
    <w:rsid w:val="34F8587E"/>
    <w:rsid w:val="35B33FD7"/>
    <w:rsid w:val="3625C5EE"/>
    <w:rsid w:val="369E21FA"/>
    <w:rsid w:val="36C4859D"/>
    <w:rsid w:val="37E45A89"/>
    <w:rsid w:val="39147FA6"/>
    <w:rsid w:val="393B37AA"/>
    <w:rsid w:val="394C0E48"/>
    <w:rsid w:val="3AFF2127"/>
    <w:rsid w:val="3B74DFD1"/>
    <w:rsid w:val="3CCFB552"/>
    <w:rsid w:val="3D5122AD"/>
    <w:rsid w:val="3DDC8A1C"/>
    <w:rsid w:val="3E4AA640"/>
    <w:rsid w:val="3E6B85B3"/>
    <w:rsid w:val="401716F0"/>
    <w:rsid w:val="40921D04"/>
    <w:rsid w:val="41650878"/>
    <w:rsid w:val="421BA613"/>
    <w:rsid w:val="42390219"/>
    <w:rsid w:val="42997DEE"/>
    <w:rsid w:val="4399D7D4"/>
    <w:rsid w:val="4409C81A"/>
    <w:rsid w:val="44FDF31A"/>
    <w:rsid w:val="4513B1AD"/>
    <w:rsid w:val="459FCB10"/>
    <w:rsid w:val="462CBC45"/>
    <w:rsid w:val="468119A4"/>
    <w:rsid w:val="46FCC069"/>
    <w:rsid w:val="473B9B71"/>
    <w:rsid w:val="475E6D12"/>
    <w:rsid w:val="49296444"/>
    <w:rsid w:val="4AEFA2A9"/>
    <w:rsid w:val="4B574C24"/>
    <w:rsid w:val="4B9BDE4A"/>
    <w:rsid w:val="4BC6BC02"/>
    <w:rsid w:val="4C2626AC"/>
    <w:rsid w:val="4CC88787"/>
    <w:rsid w:val="4CF16CBD"/>
    <w:rsid w:val="4D6E5FCD"/>
    <w:rsid w:val="4D9F3C2F"/>
    <w:rsid w:val="4E05F77E"/>
    <w:rsid w:val="4EFF0F16"/>
    <w:rsid w:val="4F8B8B5B"/>
    <w:rsid w:val="50003360"/>
    <w:rsid w:val="50F68A11"/>
    <w:rsid w:val="51950E36"/>
    <w:rsid w:val="51EED434"/>
    <w:rsid w:val="520EC55C"/>
    <w:rsid w:val="5301839E"/>
    <w:rsid w:val="534409E1"/>
    <w:rsid w:val="5438AB75"/>
    <w:rsid w:val="55A8DD18"/>
    <w:rsid w:val="55FBD7D8"/>
    <w:rsid w:val="56E51C8B"/>
    <w:rsid w:val="56F21033"/>
    <w:rsid w:val="5864E76E"/>
    <w:rsid w:val="58F83F36"/>
    <w:rsid w:val="5B80C4C3"/>
    <w:rsid w:val="5BC9466F"/>
    <w:rsid w:val="5C3AC71B"/>
    <w:rsid w:val="5D493058"/>
    <w:rsid w:val="5D809DB3"/>
    <w:rsid w:val="5DC26D16"/>
    <w:rsid w:val="5E5B7529"/>
    <w:rsid w:val="5EB2F87A"/>
    <w:rsid w:val="5EB86585"/>
    <w:rsid w:val="5EFCDDF0"/>
    <w:rsid w:val="5F1C6E14"/>
    <w:rsid w:val="5F813C8E"/>
    <w:rsid w:val="6037E3ED"/>
    <w:rsid w:val="60883D29"/>
    <w:rsid w:val="6126E2F6"/>
    <w:rsid w:val="6179B402"/>
    <w:rsid w:val="62386B59"/>
    <w:rsid w:val="623B1C65"/>
    <w:rsid w:val="62A906B8"/>
    <w:rsid w:val="62C82EFF"/>
    <w:rsid w:val="62D15BC1"/>
    <w:rsid w:val="647BF7C8"/>
    <w:rsid w:val="64FB7481"/>
    <w:rsid w:val="651E1E93"/>
    <w:rsid w:val="658860CE"/>
    <w:rsid w:val="661A482F"/>
    <w:rsid w:val="663D12C0"/>
    <w:rsid w:val="66E98E6F"/>
    <w:rsid w:val="672E69CC"/>
    <w:rsid w:val="6749CE98"/>
    <w:rsid w:val="68222E6E"/>
    <w:rsid w:val="6A4C7C13"/>
    <w:rsid w:val="6B816934"/>
    <w:rsid w:val="6BB35F83"/>
    <w:rsid w:val="6CE39F5B"/>
    <w:rsid w:val="6F607F60"/>
    <w:rsid w:val="6F6736E8"/>
    <w:rsid w:val="6FC685BC"/>
    <w:rsid w:val="703918C2"/>
    <w:rsid w:val="70A4211D"/>
    <w:rsid w:val="74659843"/>
    <w:rsid w:val="74E2EF68"/>
    <w:rsid w:val="754E3715"/>
    <w:rsid w:val="7564AC58"/>
    <w:rsid w:val="75F106E4"/>
    <w:rsid w:val="760EFB00"/>
    <w:rsid w:val="76278D34"/>
    <w:rsid w:val="76E63521"/>
    <w:rsid w:val="7764BB55"/>
    <w:rsid w:val="77684365"/>
    <w:rsid w:val="77B17D16"/>
    <w:rsid w:val="78E4DECF"/>
    <w:rsid w:val="792A6F7D"/>
    <w:rsid w:val="795F2DF6"/>
    <w:rsid w:val="79ABC80B"/>
    <w:rsid w:val="79CBDDCB"/>
    <w:rsid w:val="7AEFCC5D"/>
    <w:rsid w:val="7BCEEF3F"/>
    <w:rsid w:val="7BD02414"/>
    <w:rsid w:val="7BE5402D"/>
    <w:rsid w:val="7C6063F2"/>
    <w:rsid w:val="7CE09AC8"/>
    <w:rsid w:val="7CEBAF7C"/>
    <w:rsid w:val="7D10E103"/>
    <w:rsid w:val="7D2B7640"/>
    <w:rsid w:val="7D8502E9"/>
    <w:rsid w:val="7E99796A"/>
    <w:rsid w:val="7F23337C"/>
    <w:rsid w:val="7F4933A9"/>
    <w:rsid w:val="7F736AA3"/>
    <w:rsid w:val="7FA5C10E"/>
    <w:rsid w:val="7FAE420D"/>
    <w:rsid w:val="7FF0E562"/>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303DA24E"/>
  <w15:docId w15:val="{9E4BDE56-ACD4-4BAF-9464-DF096FAC3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qFormat="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Ttulo1">
    <w:name w:val="heading 1"/>
    <w:basedOn w:val="Normal"/>
    <w:next w:val="Normal"/>
    <w:link w:val="Ttulo1C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qFormat/>
    <w:rPr>
      <w:sz w:val="16"/>
      <w:szCs w:val="16"/>
    </w:rPr>
  </w:style>
  <w:style w:type="character" w:styleId="Hipervnculo">
    <w:name w:val="Hyperlink"/>
    <w:basedOn w:val="Fuentedeprrafopredeter"/>
    <w:uiPriority w:val="99"/>
    <w:unhideWhenUsed/>
    <w:qFormat/>
    <w:rPr>
      <w:color w:val="0563C1" w:themeColor="hyperlink"/>
      <w:u w:val="single"/>
    </w:rPr>
  </w:style>
  <w:style w:type="character" w:styleId="Hipervnculovisitado">
    <w:name w:val="FollowedHyperlink"/>
    <w:basedOn w:val="Fuentedeprrafopredeter"/>
    <w:uiPriority w:val="99"/>
    <w:semiHidden/>
    <w:unhideWhenUsed/>
    <w:qFormat/>
    <w:rPr>
      <w:color w:val="954F72" w:themeColor="followedHyperlink"/>
      <w:u w:val="single"/>
    </w:rPr>
  </w:style>
  <w:style w:type="paragraph" w:styleId="Asuntodelcomentario">
    <w:name w:val="annotation subject"/>
    <w:basedOn w:val="Textocomentario"/>
    <w:next w:val="Textocomentario"/>
    <w:link w:val="AsuntodelcomentarioCar"/>
    <w:uiPriority w:val="99"/>
    <w:semiHidden/>
    <w:unhideWhenUsed/>
    <w:qFormat/>
    <w:rPr>
      <w:b/>
      <w:bCs/>
    </w:rPr>
  </w:style>
  <w:style w:type="paragraph" w:styleId="Textocomentario">
    <w:name w:val="annotation text"/>
    <w:basedOn w:val="Normal"/>
    <w:link w:val="TextocomentarioCar"/>
    <w:uiPriority w:val="99"/>
    <w:unhideWhenUsed/>
    <w:qFormat/>
    <w:pPr>
      <w:spacing w:line="240" w:lineRule="auto"/>
    </w:pPr>
    <w:rPr>
      <w:sz w:val="20"/>
      <w:szCs w:val="20"/>
    </w:rPr>
  </w:style>
  <w:style w:type="paragraph" w:styleId="Textodeglobo">
    <w:name w:val="Balloon Text"/>
    <w:basedOn w:val="Normal"/>
    <w:link w:val="TextodegloboCar"/>
    <w:uiPriority w:val="99"/>
    <w:semiHidden/>
    <w:unhideWhenUsed/>
    <w:qFormat/>
    <w:pPr>
      <w:spacing w:after="0" w:line="240" w:lineRule="auto"/>
    </w:pPr>
    <w:rPr>
      <w:rFonts w:ascii="Segoe UI" w:hAnsi="Segoe UI" w:cs="Segoe UI"/>
      <w:sz w:val="18"/>
      <w:szCs w:val="18"/>
    </w:rPr>
  </w:style>
  <w:style w:type="paragraph" w:styleId="Encabezado">
    <w:name w:val="header"/>
    <w:basedOn w:val="Normal"/>
    <w:link w:val="EncabezadoCar"/>
    <w:uiPriority w:val="99"/>
    <w:unhideWhenUsed/>
    <w:qFormat/>
    <w:pPr>
      <w:tabs>
        <w:tab w:val="center" w:pos="4252"/>
        <w:tab w:val="right" w:pos="8504"/>
      </w:tabs>
      <w:spacing w:after="0" w:line="240" w:lineRule="auto"/>
    </w:pPr>
  </w:style>
  <w:style w:type="paragraph" w:styleId="Lista2">
    <w:name w:val="List 2"/>
    <w:basedOn w:val="Normal"/>
    <w:uiPriority w:val="99"/>
    <w:unhideWhenUsed/>
    <w:qFormat/>
    <w:pPr>
      <w:ind w:left="566" w:hanging="283"/>
      <w:contextualSpacing/>
    </w:p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Piedepgina">
    <w:name w:val="footer"/>
    <w:basedOn w:val="Normal"/>
    <w:link w:val="PiedepginaCar"/>
    <w:uiPriority w:val="99"/>
    <w:unhideWhenUsed/>
    <w:qFormat/>
    <w:pPr>
      <w:tabs>
        <w:tab w:val="center" w:pos="4252"/>
        <w:tab w:val="right" w:pos="8504"/>
      </w:tabs>
      <w:spacing w:after="0" w:line="240" w:lineRule="auto"/>
    </w:pPr>
  </w:style>
  <w:style w:type="table" w:styleId="Tablaconcuadrcula">
    <w:name w:val="Table Grid"/>
    <w:basedOn w:val="Tabla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degloboCar">
    <w:name w:val="Texto de globo Car"/>
    <w:basedOn w:val="Fuentedeprrafopredeter"/>
    <w:link w:val="Textodeglobo"/>
    <w:uiPriority w:val="99"/>
    <w:semiHidden/>
    <w:qFormat/>
    <w:rPr>
      <w:rFonts w:ascii="Segoe UI" w:hAnsi="Segoe UI" w:cs="Segoe UI"/>
      <w:sz w:val="18"/>
      <w:szCs w:val="18"/>
    </w:rPr>
  </w:style>
  <w:style w:type="character" w:customStyle="1" w:styleId="EncabezadoCar">
    <w:name w:val="Encabezado Car"/>
    <w:basedOn w:val="Fuentedeprrafopredeter"/>
    <w:link w:val="Encabezado"/>
    <w:uiPriority w:val="99"/>
    <w:qFormat/>
  </w:style>
  <w:style w:type="character" w:customStyle="1" w:styleId="PiedepginaCar">
    <w:name w:val="Pie de página Car"/>
    <w:basedOn w:val="Fuentedeprrafopredeter"/>
    <w:link w:val="Piedepgina"/>
    <w:uiPriority w:val="99"/>
    <w:qFormat/>
  </w:style>
  <w:style w:type="paragraph" w:styleId="Prrafodelista">
    <w:name w:val="List Paragraph"/>
    <w:basedOn w:val="Normal"/>
    <w:uiPriority w:val="34"/>
    <w:qFormat/>
    <w:pPr>
      <w:ind w:left="720"/>
      <w:contextualSpacing/>
    </w:pPr>
  </w:style>
  <w:style w:type="character" w:customStyle="1" w:styleId="ui-provider">
    <w:name w:val="ui-provider"/>
    <w:basedOn w:val="Fuentedeprrafopredeter"/>
    <w:qFormat/>
  </w:style>
  <w:style w:type="character" w:customStyle="1" w:styleId="Mencinsinresolver1">
    <w:name w:val="Mención sin resolver1"/>
    <w:basedOn w:val="Fuentedeprrafopredeter"/>
    <w:uiPriority w:val="99"/>
    <w:semiHidden/>
    <w:unhideWhenUsed/>
    <w:qFormat/>
    <w:rPr>
      <w:color w:val="605E5C"/>
      <w:shd w:val="clear" w:color="auto" w:fill="E1DFDD"/>
    </w:rPr>
  </w:style>
  <w:style w:type="character" w:customStyle="1" w:styleId="Ttulo1Car">
    <w:name w:val="Título 1 Car"/>
    <w:basedOn w:val="Fuentedeprrafopredeter"/>
    <w:link w:val="Ttulo1"/>
    <w:uiPriority w:val="9"/>
    <w:qFormat/>
    <w:rPr>
      <w:rFonts w:asciiTheme="majorHAnsi" w:eastAsiaTheme="majorEastAsia" w:hAnsiTheme="majorHAnsi" w:cstheme="majorBidi"/>
      <w:color w:val="2E74B5" w:themeColor="accent1" w:themeShade="BF"/>
      <w:sz w:val="32"/>
      <w:szCs w:val="32"/>
    </w:rPr>
  </w:style>
  <w:style w:type="paragraph" w:customStyle="1" w:styleId="Revisin1">
    <w:name w:val="Revisión1"/>
    <w:hidden/>
    <w:uiPriority w:val="99"/>
    <w:semiHidden/>
    <w:qFormat/>
    <w:rPr>
      <w:sz w:val="22"/>
      <w:szCs w:val="22"/>
      <w:lang w:eastAsia="en-US"/>
    </w:rPr>
  </w:style>
  <w:style w:type="character" w:customStyle="1" w:styleId="TextocomentarioCar">
    <w:name w:val="Texto comentario Car"/>
    <w:basedOn w:val="Fuentedeprrafopredeter"/>
    <w:link w:val="Textocomentario"/>
    <w:uiPriority w:val="99"/>
    <w:qFormat/>
    <w:rPr>
      <w:sz w:val="20"/>
      <w:szCs w:val="20"/>
    </w:rPr>
  </w:style>
  <w:style w:type="character" w:customStyle="1" w:styleId="AsuntodelcomentarioCar">
    <w:name w:val="Asunto del comentario Car"/>
    <w:basedOn w:val="TextocomentarioCar"/>
    <w:link w:val="Asuntodelcomentario"/>
    <w:uiPriority w:val="99"/>
    <w:semiHidden/>
    <w:qFormat/>
    <w:rPr>
      <w:b/>
      <w:bCs/>
      <w:sz w:val="20"/>
      <w:szCs w:val="20"/>
    </w:rPr>
  </w:style>
  <w:style w:type="paragraph" w:customStyle="1" w:styleId="isselectedend">
    <w:name w:val="isselectedend"/>
    <w:basedOn w:val="Normal"/>
    <w:rsid w:val="003F246F"/>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7177074">
      <w:bodyDiv w:val="1"/>
      <w:marLeft w:val="0"/>
      <w:marRight w:val="0"/>
      <w:marTop w:val="0"/>
      <w:marBottom w:val="0"/>
      <w:divBdr>
        <w:top w:val="none" w:sz="0" w:space="0" w:color="auto"/>
        <w:left w:val="none" w:sz="0" w:space="0" w:color="auto"/>
        <w:bottom w:val="none" w:sz="0" w:space="0" w:color="auto"/>
        <w:right w:val="none" w:sz="0" w:space="0" w:color="auto"/>
      </w:divBdr>
    </w:div>
    <w:div w:id="19389498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3b49c8c8-e26a-41ee-aa49-e613427f3cfc" xsi:nil="true"/>
    <lcf76f155ced4ddcb4097134ff3c332f xmlns="fd0eb54b-ed74-4015-9471-3cb1cdbbf6c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4DA8E77-7A5E-4CAC-BE83-FD51907B16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0eb54b-ed74-4015-9471-3cb1cdbbf6c9"/>
    <ds:schemaRef ds:uri="3b49c8c8-e26a-41ee-aa49-e613427f3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2FE1819-6D17-4807-BCBD-7DA2333CF210}">
  <ds:schemaRefs>
    <ds:schemaRef ds:uri="http://schemas.openxmlformats.org/officeDocument/2006/bibliography"/>
  </ds:schemaRefs>
</ds:datastoreItem>
</file>

<file path=customXml/itemProps4.xml><?xml version="1.0" encoding="utf-8"?>
<ds:datastoreItem xmlns:ds="http://schemas.openxmlformats.org/officeDocument/2006/customXml" ds:itemID="{20F0DBAA-6B54-4D92-8AA7-9B85F0A49D82}">
  <ds:schemaRefs>
    <ds:schemaRef ds:uri="http://schemas.microsoft.com/sharepoint/v3/contenttype/forms"/>
  </ds:schemaRefs>
</ds:datastoreItem>
</file>

<file path=customXml/itemProps5.xml><?xml version="1.0" encoding="utf-8"?>
<ds:datastoreItem xmlns:ds="http://schemas.openxmlformats.org/officeDocument/2006/customXml" ds:itemID="{AEC66370-1DC7-4BEE-BC59-63258C9C4587}">
  <ds:schemaRefs>
    <ds:schemaRef ds:uri="http://schemas.microsoft.com/office/2006/metadata/properties"/>
    <ds:schemaRef ds:uri="http://schemas.microsoft.com/office/infopath/2007/PartnerControls"/>
    <ds:schemaRef ds:uri="3b49c8c8-e26a-41ee-aa49-e613427f3cfc"/>
    <ds:schemaRef ds:uri="fd0eb54b-ed74-4015-9471-3cb1cdbbf6c9"/>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426</Words>
  <Characters>2344</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Yurley Andrea Triana Mendez</dc:creator>
  <cp:lastModifiedBy>Ruth Alvarado</cp:lastModifiedBy>
  <cp:revision>5</cp:revision>
  <cp:lastPrinted>2015-11-12T16:38:00Z</cp:lastPrinted>
  <dcterms:created xsi:type="dcterms:W3CDTF">2026-06-03T01:23:00Z</dcterms:created>
  <dcterms:modified xsi:type="dcterms:W3CDTF">2026-06-03T01:24:00Z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KSOProductBuildVer">
    <vt:lpwstr>3082-12.1.0.25862</vt:lpwstr>
  </property>
  <property fmtid="{D5CDD505-2E9C-101B-9397-08002B2CF9AE}" pid="4" name="ICV">
    <vt:lpwstr>2F93D050B6B7403ABEB0D723F8F34C41_13</vt:lpwstr>
  </property>
  <property fmtid="{D5CDD505-2E9C-101B-9397-08002B2CF9AE}" pid="5" name="KSOTemplateDocerSaveRecord">
    <vt:lpwstr>eyJoZGlkIjoiMWI4YjJjZTUzNGNlYTQyODI4ZTEyNDRhODcyM2Y3ZDEiLCJ1c2VySWQiOiIyMjE2ODg1NDAwMDg3In0=</vt:lpwstr>
  </property>
  <property fmtid="{D5CDD505-2E9C-101B-9397-08002B2CF9AE}" pid="6" name="_DocHome">
    <vt:i4>-1366409253</vt:i4>
  </property>
</Properties>
</file>